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BC" w:rsidRDefault="00E347BC" w:rsidP="007B05ED">
      <w:pPr>
        <w:widowControl w:val="0"/>
        <w:shd w:val="clear" w:color="auto" w:fill="FFFFFF"/>
        <w:ind w:left="6096"/>
        <w:rPr>
          <w:color w:val="000000"/>
          <w:sz w:val="20"/>
          <w:szCs w:val="20"/>
        </w:rPr>
      </w:pPr>
      <w:bookmarkStart w:id="0" w:name="_GoBack"/>
      <w:bookmarkEnd w:id="0"/>
      <w:r w:rsidRPr="00CD5A44">
        <w:rPr>
          <w:color w:val="000000"/>
          <w:sz w:val="20"/>
          <w:szCs w:val="20"/>
        </w:rPr>
        <w:t xml:space="preserve">Заместителю директора по развитию </w:t>
      </w:r>
    </w:p>
    <w:p w:rsidR="00E347BC" w:rsidRDefault="00E347BC" w:rsidP="007B05ED">
      <w:pPr>
        <w:widowControl w:val="0"/>
        <w:shd w:val="clear" w:color="auto" w:fill="FFFFFF"/>
        <w:ind w:left="6096"/>
        <w:rPr>
          <w:color w:val="000000"/>
          <w:sz w:val="20"/>
          <w:szCs w:val="20"/>
        </w:rPr>
      </w:pPr>
      <w:r w:rsidRPr="00CD5A44">
        <w:rPr>
          <w:color w:val="000000"/>
          <w:sz w:val="20"/>
          <w:szCs w:val="20"/>
        </w:rPr>
        <w:t xml:space="preserve">открытого акционерного общества </w:t>
      </w:r>
    </w:p>
    <w:p w:rsidR="00E347BC" w:rsidRPr="00CD5A44" w:rsidRDefault="00E347BC" w:rsidP="007B05ED">
      <w:pPr>
        <w:widowControl w:val="0"/>
        <w:shd w:val="clear" w:color="auto" w:fill="FFFFFF"/>
        <w:ind w:left="6096"/>
        <w:rPr>
          <w:color w:val="000000"/>
          <w:sz w:val="20"/>
          <w:szCs w:val="20"/>
        </w:rPr>
      </w:pPr>
      <w:r w:rsidRPr="00CD5A44">
        <w:rPr>
          <w:color w:val="000000"/>
          <w:sz w:val="20"/>
          <w:szCs w:val="20"/>
        </w:rPr>
        <w:t>«Жабинковский комбикормовый завод»</w:t>
      </w:r>
    </w:p>
    <w:p w:rsidR="00E347BC" w:rsidRPr="00CD5A44" w:rsidRDefault="00E347BC" w:rsidP="007B05ED">
      <w:pPr>
        <w:widowControl w:val="0"/>
        <w:shd w:val="clear" w:color="auto" w:fill="FFFFFF"/>
        <w:ind w:left="6096"/>
        <w:rPr>
          <w:color w:val="000000"/>
          <w:sz w:val="20"/>
          <w:szCs w:val="20"/>
        </w:rPr>
      </w:pPr>
      <w:r w:rsidRPr="00CD5A44">
        <w:rPr>
          <w:color w:val="000000"/>
          <w:sz w:val="20"/>
          <w:szCs w:val="20"/>
        </w:rPr>
        <w:t>Ивановой О.В.</w:t>
      </w:r>
    </w:p>
    <w:p w:rsidR="00E347BC" w:rsidRPr="00CD5A44" w:rsidRDefault="00E347BC" w:rsidP="007B05ED">
      <w:pPr>
        <w:widowControl w:val="0"/>
        <w:shd w:val="clear" w:color="auto" w:fill="FFFFFF"/>
        <w:ind w:left="6096"/>
        <w:rPr>
          <w:color w:val="000000"/>
          <w:sz w:val="20"/>
          <w:szCs w:val="20"/>
        </w:rPr>
      </w:pPr>
      <w:r w:rsidRPr="00CD5A44">
        <w:rPr>
          <w:color w:val="000000"/>
          <w:sz w:val="20"/>
          <w:szCs w:val="20"/>
        </w:rPr>
        <w:t>__________________________________</w:t>
      </w:r>
      <w:r>
        <w:rPr>
          <w:color w:val="000000"/>
          <w:sz w:val="20"/>
          <w:szCs w:val="20"/>
        </w:rPr>
        <w:t>___</w:t>
      </w:r>
    </w:p>
    <w:p w:rsidR="00E347BC" w:rsidRPr="007A7438" w:rsidRDefault="00E347BC" w:rsidP="00184A35">
      <w:pPr>
        <w:widowControl w:val="0"/>
        <w:shd w:val="clear" w:color="auto" w:fill="FFFFFF"/>
        <w:ind w:left="6095"/>
        <w:jc w:val="center"/>
        <w:rPr>
          <w:color w:val="000000"/>
          <w:sz w:val="16"/>
          <w:szCs w:val="16"/>
        </w:rPr>
      </w:pPr>
      <w:r w:rsidRPr="007A7438">
        <w:rPr>
          <w:color w:val="000000"/>
          <w:sz w:val="16"/>
          <w:szCs w:val="16"/>
        </w:rPr>
        <w:t>(наименование организации-заказчик)</w:t>
      </w:r>
    </w:p>
    <w:p w:rsidR="00E347BC" w:rsidRDefault="00E347BC" w:rsidP="00184A35">
      <w:pPr>
        <w:widowControl w:val="0"/>
        <w:shd w:val="clear" w:color="auto" w:fill="FFFFFF"/>
        <w:ind w:left="609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</w:t>
      </w:r>
      <w:r w:rsidRPr="00CD5A44">
        <w:rPr>
          <w:color w:val="000000"/>
          <w:sz w:val="20"/>
          <w:szCs w:val="20"/>
        </w:rPr>
        <w:t>____________________________________________________________________________</w:t>
      </w:r>
    </w:p>
    <w:p w:rsidR="00E347BC" w:rsidRPr="007A7438" w:rsidRDefault="00E347BC" w:rsidP="00184A35">
      <w:pPr>
        <w:widowControl w:val="0"/>
        <w:shd w:val="clear" w:color="auto" w:fill="FFFFFF"/>
        <w:ind w:left="6095"/>
        <w:jc w:val="center"/>
        <w:rPr>
          <w:color w:val="000000"/>
          <w:sz w:val="16"/>
          <w:szCs w:val="16"/>
        </w:rPr>
      </w:pPr>
      <w:r w:rsidRPr="007A7438">
        <w:rPr>
          <w:color w:val="000000"/>
          <w:sz w:val="16"/>
          <w:szCs w:val="16"/>
        </w:rPr>
        <w:t xml:space="preserve">(должность, фамилия, имя отчество </w:t>
      </w:r>
    </w:p>
    <w:p w:rsidR="00E347BC" w:rsidRPr="007A7438" w:rsidRDefault="00E347BC" w:rsidP="00184A35">
      <w:pPr>
        <w:widowControl w:val="0"/>
        <w:shd w:val="clear" w:color="auto" w:fill="FFFFFF"/>
        <w:ind w:left="6095"/>
        <w:jc w:val="center"/>
        <w:rPr>
          <w:color w:val="000000"/>
          <w:sz w:val="16"/>
          <w:szCs w:val="16"/>
        </w:rPr>
      </w:pPr>
      <w:r w:rsidRPr="007A7438">
        <w:rPr>
          <w:color w:val="000000"/>
          <w:sz w:val="16"/>
          <w:szCs w:val="16"/>
        </w:rPr>
        <w:t>заказчика / представителя заказчика)</w:t>
      </w:r>
    </w:p>
    <w:p w:rsidR="00E347BC" w:rsidRPr="007B05ED" w:rsidRDefault="00E347BC" w:rsidP="007B05ED">
      <w:pPr>
        <w:ind w:right="76"/>
        <w:rPr>
          <w:b/>
          <w:sz w:val="20"/>
          <w:szCs w:val="20"/>
        </w:rPr>
      </w:pPr>
    </w:p>
    <w:p w:rsidR="00E347BC" w:rsidRDefault="00E347BC" w:rsidP="002A74D6">
      <w:pPr>
        <w:tabs>
          <w:tab w:val="left" w:pos="103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ЗАЯВЛЕНИЕ </w:t>
      </w:r>
    </w:p>
    <w:p w:rsidR="00E347BC" w:rsidRDefault="00E347BC" w:rsidP="002A74D6">
      <w:pPr>
        <w:tabs>
          <w:tab w:val="left" w:pos="103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проведение испытаний (исследований)</w:t>
      </w:r>
    </w:p>
    <w:p w:rsidR="00E347BC" w:rsidRPr="007B05ED" w:rsidRDefault="00E347BC" w:rsidP="002A74D6">
      <w:pPr>
        <w:tabs>
          <w:tab w:val="left" w:pos="103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 ______________________</w:t>
      </w:r>
    </w:p>
    <w:p w:rsidR="00E347BC" w:rsidRPr="007B05ED" w:rsidRDefault="00E347BC" w:rsidP="002A74D6">
      <w:pPr>
        <w:tabs>
          <w:tab w:val="left" w:pos="10380"/>
        </w:tabs>
        <w:jc w:val="center"/>
        <w:rPr>
          <w:sz w:val="20"/>
          <w:szCs w:val="20"/>
          <w:highlight w:val="yellow"/>
        </w:rPr>
      </w:pPr>
    </w:p>
    <w:p w:rsidR="00E347BC" w:rsidRPr="007B05ED" w:rsidRDefault="00E347BC" w:rsidP="00E41C83">
      <w:pPr>
        <w:tabs>
          <w:tab w:val="left" w:pos="10380"/>
        </w:tabs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t>Прошу провести испытания (исследования) образца (ов)</w:t>
      </w:r>
      <w:r w:rsidRPr="007B05ED">
        <w:rPr>
          <w:b/>
          <w:sz w:val="20"/>
          <w:szCs w:val="20"/>
        </w:rPr>
        <w:t xml:space="preserve"> </w:t>
      </w:r>
      <w:r w:rsidRPr="007B05ED">
        <w:rPr>
          <w:sz w:val="20"/>
          <w:szCs w:val="20"/>
        </w:rPr>
        <w:t>согласно акту отбора от ________</w:t>
      </w:r>
      <w:r>
        <w:rPr>
          <w:sz w:val="20"/>
          <w:szCs w:val="20"/>
        </w:rPr>
        <w:t>________№______</w:t>
      </w:r>
    </w:p>
    <w:p w:rsidR="00E347BC" w:rsidRPr="007B05ED" w:rsidRDefault="00E347BC" w:rsidP="00ED76D4">
      <w:pPr>
        <w:tabs>
          <w:tab w:val="left" w:pos="10380"/>
        </w:tabs>
        <w:rPr>
          <w:b/>
          <w:sz w:val="20"/>
          <w:szCs w:val="20"/>
        </w:rPr>
      </w:pPr>
      <w:r w:rsidRPr="007B05ED">
        <w:rPr>
          <w:b/>
          <w:sz w:val="20"/>
          <w:szCs w:val="20"/>
        </w:rPr>
        <w:t>На соответствие требованиям*</w:t>
      </w:r>
    </w:p>
    <w:p w:rsidR="00E347BC" w:rsidRPr="007B05ED" w:rsidRDefault="00E347BC" w:rsidP="00814E32">
      <w:pPr>
        <w:tabs>
          <w:tab w:val="left" w:pos="2835"/>
        </w:tabs>
        <w:rPr>
          <w:rFonts w:eastAsia="MS Mincho"/>
          <w:color w:val="000000"/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ТР ТС 015/2011</w:t>
      </w:r>
      <w:r>
        <w:rPr>
          <w:rFonts w:ascii="MS Mincho" w:eastAsia="MS Mincho" w:hAnsi="MS Mincho" w:cs="MS Mincho"/>
          <w:color w:val="000000"/>
          <w:sz w:val="20"/>
          <w:szCs w:val="20"/>
        </w:rPr>
        <w:tab/>
      </w: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>
        <w:rPr>
          <w:rFonts w:eastAsia="MS Mincho"/>
          <w:color w:val="000000"/>
          <w:sz w:val="20"/>
          <w:szCs w:val="20"/>
        </w:rPr>
        <w:t xml:space="preserve">ТР ТС 021/2011 </w:t>
      </w:r>
    </w:p>
    <w:p w:rsidR="00E347BC" w:rsidRPr="007B05ED" w:rsidRDefault="00E347BC" w:rsidP="00732E43">
      <w:pPr>
        <w:rPr>
          <w:rFonts w:eastAsia="MS Mincho"/>
          <w:color w:val="000000"/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>
        <w:rPr>
          <w:rFonts w:eastAsia="MS Mincho"/>
          <w:color w:val="000000"/>
          <w:sz w:val="20"/>
          <w:szCs w:val="20"/>
        </w:rPr>
        <w:t>ТР ТС 024/2011</w:t>
      </w:r>
      <w:r>
        <w:rPr>
          <w:rFonts w:ascii="MS Mincho" w:eastAsia="MS Mincho" w:hAnsi="MS Mincho" w:cs="MS Mincho"/>
          <w:color w:val="000000"/>
          <w:sz w:val="20"/>
          <w:szCs w:val="20"/>
        </w:rPr>
        <w:tab/>
      </w:r>
      <w:r>
        <w:rPr>
          <w:rFonts w:ascii="MS Mincho" w:eastAsia="MS Mincho" w:hAnsi="MS Mincho" w:cs="MS Mincho"/>
          <w:color w:val="000000"/>
          <w:sz w:val="20"/>
          <w:szCs w:val="20"/>
        </w:rPr>
        <w:tab/>
      </w: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СанПиН от 21.06.2013 № 52 </w:t>
      </w:r>
    </w:p>
    <w:p w:rsidR="00E347BC" w:rsidRPr="007B05ED" w:rsidRDefault="00E347BC" w:rsidP="00732E43">
      <w:pPr>
        <w:tabs>
          <w:tab w:val="left" w:pos="2835"/>
        </w:tabs>
        <w:rPr>
          <w:rFonts w:ascii="MS Mincho" w:eastAsia="MS Mincho" w:hAnsi="MS Mincho" w:cs="MS Mincho"/>
          <w:color w:val="000000"/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>
        <w:rPr>
          <w:rFonts w:eastAsia="MS Mincho"/>
          <w:color w:val="000000"/>
          <w:sz w:val="20"/>
          <w:szCs w:val="20"/>
        </w:rPr>
        <w:t>ГН 10-117-99</w:t>
      </w:r>
      <w:r>
        <w:rPr>
          <w:rFonts w:ascii="MS Mincho" w:eastAsia="MS Mincho" w:hAnsi="MS Mincho" w:cs="MS Mincho"/>
          <w:color w:val="000000"/>
          <w:sz w:val="20"/>
          <w:szCs w:val="20"/>
        </w:rPr>
        <w:tab/>
      </w: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>
        <w:rPr>
          <w:rFonts w:eastAsia="MS Mincho"/>
          <w:color w:val="000000"/>
          <w:sz w:val="20"/>
          <w:szCs w:val="20"/>
        </w:rPr>
        <w:t>ВСП</w:t>
      </w:r>
      <w:r w:rsidRPr="00732E43">
        <w:rPr>
          <w:rFonts w:eastAsia="MS Mincho"/>
          <w:color w:val="000000"/>
          <w:sz w:val="20"/>
          <w:szCs w:val="20"/>
        </w:rPr>
        <w:t xml:space="preserve"> </w:t>
      </w:r>
      <w:r>
        <w:rPr>
          <w:rFonts w:eastAsia="MS Mincho"/>
          <w:color w:val="000000"/>
          <w:sz w:val="20"/>
          <w:szCs w:val="20"/>
        </w:rPr>
        <w:t>от</w:t>
      </w:r>
      <w:r w:rsidRPr="00732E43">
        <w:rPr>
          <w:rFonts w:eastAsia="MS Mincho"/>
          <w:color w:val="000000"/>
          <w:sz w:val="20"/>
          <w:szCs w:val="20"/>
        </w:rPr>
        <w:t xml:space="preserve"> 10.02.2011 № 10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:rsidR="00E347BC" w:rsidRPr="007B05ED" w:rsidRDefault="00E347BC" w:rsidP="00ED76D4">
      <w:pPr>
        <w:tabs>
          <w:tab w:val="left" w:pos="10380"/>
        </w:tabs>
        <w:rPr>
          <w:rFonts w:eastAsia="MS Mincho"/>
          <w:color w:val="000000"/>
          <w:sz w:val="20"/>
          <w:szCs w:val="20"/>
        </w:rPr>
      </w:pPr>
      <w:r w:rsidRPr="007B05ED">
        <w:rPr>
          <w:rFonts w:eastAsia="MS Mincho"/>
          <w:color w:val="000000"/>
          <w:sz w:val="20"/>
          <w:szCs w:val="20"/>
        </w:rPr>
        <w:t>Прочее (ТУ, СТБ, ГОСТ и др.) ______________________________________________________________</w:t>
      </w:r>
      <w:r>
        <w:rPr>
          <w:rFonts w:eastAsia="MS Mincho"/>
          <w:color w:val="000000"/>
          <w:sz w:val="20"/>
          <w:szCs w:val="20"/>
        </w:rPr>
        <w:t>________</w:t>
      </w:r>
      <w:r w:rsidRPr="007B05ED">
        <w:rPr>
          <w:rFonts w:eastAsia="MS Mincho"/>
          <w:color w:val="000000"/>
          <w:sz w:val="20"/>
          <w:szCs w:val="20"/>
        </w:rPr>
        <w:tab/>
      </w:r>
      <w:r w:rsidRPr="007B05ED">
        <w:rPr>
          <w:rFonts w:eastAsia="MS Mincho"/>
          <w:color w:val="000000"/>
          <w:sz w:val="20"/>
          <w:szCs w:val="20"/>
        </w:rPr>
        <w:tab/>
      </w:r>
    </w:p>
    <w:p w:rsidR="00E347BC" w:rsidRPr="00A970A4" w:rsidRDefault="00E347BC" w:rsidP="00CF4A45">
      <w:pPr>
        <w:tabs>
          <w:tab w:val="left" w:pos="10380"/>
        </w:tabs>
        <w:jc w:val="center"/>
        <w:rPr>
          <w:sz w:val="16"/>
          <w:szCs w:val="16"/>
        </w:rPr>
      </w:pPr>
      <w:r w:rsidRPr="00A970A4">
        <w:rPr>
          <w:sz w:val="20"/>
          <w:szCs w:val="20"/>
        </w:rPr>
        <w:t xml:space="preserve">                                  </w:t>
      </w:r>
      <w:r w:rsidRPr="00A970A4">
        <w:rPr>
          <w:sz w:val="16"/>
          <w:szCs w:val="16"/>
        </w:rPr>
        <w:t xml:space="preserve">  (указать и,  при необходимости,  предоставить ТНПА)</w:t>
      </w:r>
    </w:p>
    <w:p w:rsidR="00E347BC" w:rsidRPr="000A3AE7" w:rsidRDefault="00E347BC" w:rsidP="00EB6C4D">
      <w:pPr>
        <w:rPr>
          <w:b/>
          <w:sz w:val="20"/>
          <w:szCs w:val="20"/>
        </w:rPr>
      </w:pPr>
      <w:r>
        <w:rPr>
          <w:b/>
          <w:sz w:val="20"/>
          <w:szCs w:val="20"/>
        </w:rPr>
        <w:t>Цель/</w:t>
      </w:r>
      <w:r w:rsidRPr="000A3AE7">
        <w:rPr>
          <w:b/>
          <w:sz w:val="20"/>
          <w:szCs w:val="20"/>
        </w:rPr>
        <w:t>основание для проведения лабораторных исследований*:</w:t>
      </w:r>
    </w:p>
    <w:p w:rsidR="00E347BC" w:rsidRPr="00A947A9" w:rsidRDefault="00E347BC" w:rsidP="0027720E">
      <w:pPr>
        <w:jc w:val="both"/>
        <w:rPr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A947A9">
        <w:rPr>
          <w:sz w:val="20"/>
          <w:szCs w:val="20"/>
        </w:rPr>
        <w:t xml:space="preserve">Производственный контроль </w:t>
      </w:r>
    </w:p>
    <w:p w:rsidR="00E347BC" w:rsidRPr="00A947A9" w:rsidRDefault="00E347BC" w:rsidP="0027720E">
      <w:pPr>
        <w:jc w:val="both"/>
        <w:rPr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A947A9">
        <w:rPr>
          <w:sz w:val="20"/>
          <w:szCs w:val="20"/>
        </w:rPr>
        <w:t xml:space="preserve">Контроль качества и/или безопасности </w:t>
      </w:r>
    </w:p>
    <w:p w:rsidR="00E347BC" w:rsidRPr="00A947A9" w:rsidRDefault="00E347BC" w:rsidP="0027720E">
      <w:pPr>
        <w:jc w:val="both"/>
        <w:rPr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A947A9">
        <w:rPr>
          <w:sz w:val="20"/>
          <w:szCs w:val="20"/>
        </w:rPr>
        <w:t xml:space="preserve">Подтверждение соответствия: декларирование/сертификация </w:t>
      </w:r>
    </w:p>
    <w:p w:rsidR="00E347BC" w:rsidRPr="00A947A9" w:rsidRDefault="00E347BC" w:rsidP="00C27953">
      <w:pPr>
        <w:jc w:val="both"/>
        <w:rPr>
          <w:b/>
          <w:sz w:val="20"/>
          <w:szCs w:val="20"/>
        </w:rPr>
      </w:pPr>
      <w:r w:rsidRPr="00A947A9">
        <w:rPr>
          <w:sz w:val="20"/>
          <w:szCs w:val="20"/>
        </w:rPr>
        <w:t>Иное____________________________________________________________________________________</w:t>
      </w:r>
      <w:r>
        <w:rPr>
          <w:sz w:val="20"/>
          <w:szCs w:val="20"/>
        </w:rPr>
        <w:t>_________</w:t>
      </w:r>
      <w:r w:rsidRPr="00A947A9">
        <w:rPr>
          <w:sz w:val="20"/>
          <w:szCs w:val="20"/>
        </w:rPr>
        <w:t>_</w:t>
      </w:r>
    </w:p>
    <w:p w:rsidR="00E347BC" w:rsidRPr="00861CB0" w:rsidRDefault="00E347BC" w:rsidP="00861CB0">
      <w:pPr>
        <w:jc w:val="center"/>
        <w:rPr>
          <w:sz w:val="16"/>
          <w:szCs w:val="16"/>
        </w:rPr>
      </w:pPr>
      <w:r w:rsidRPr="00861CB0">
        <w:rPr>
          <w:sz w:val="16"/>
          <w:szCs w:val="16"/>
        </w:rPr>
        <w:t>(указать)</w:t>
      </w:r>
    </w:p>
    <w:p w:rsidR="00E347BC" w:rsidRDefault="00E347BC" w:rsidP="00CD5A44">
      <w:pPr>
        <w:tabs>
          <w:tab w:val="left" w:pos="1985"/>
        </w:tabs>
        <w:jc w:val="both"/>
        <w:rPr>
          <w:sz w:val="20"/>
          <w:szCs w:val="20"/>
        </w:rPr>
      </w:pPr>
      <w:r w:rsidRPr="007B05ED">
        <w:rPr>
          <w:sz w:val="20"/>
          <w:szCs w:val="20"/>
        </w:rPr>
        <w:t>Оставляю право выбора оптимального метода/методики испытаний образцов за производственно-технологической лабораторией:</w:t>
      </w:r>
      <w:r>
        <w:rPr>
          <w:sz w:val="20"/>
          <w:szCs w:val="20"/>
        </w:rPr>
        <w:t xml:space="preserve"> </w:t>
      </w:r>
    </w:p>
    <w:p w:rsidR="00E347BC" w:rsidRPr="007B05ED" w:rsidRDefault="00E347BC" w:rsidP="00C24F0A">
      <w:pPr>
        <w:tabs>
          <w:tab w:val="left" w:pos="993"/>
        </w:tabs>
        <w:jc w:val="both"/>
        <w:rPr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7B05ED">
        <w:rPr>
          <w:sz w:val="20"/>
          <w:szCs w:val="20"/>
        </w:rPr>
        <w:t>да</w:t>
      </w:r>
      <w:r>
        <w:rPr>
          <w:sz w:val="20"/>
          <w:szCs w:val="20"/>
        </w:rPr>
        <w:tab/>
      </w: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7B05ED">
        <w:rPr>
          <w:sz w:val="20"/>
          <w:szCs w:val="20"/>
        </w:rPr>
        <w:t xml:space="preserve">нет 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3685"/>
        <w:gridCol w:w="851"/>
        <w:gridCol w:w="1701"/>
      </w:tblGrid>
      <w:tr w:rsidR="00E347BC" w:rsidRPr="007B05ED" w:rsidTr="00C11017">
        <w:tc>
          <w:tcPr>
            <w:tcW w:w="675" w:type="dxa"/>
          </w:tcPr>
          <w:p w:rsidR="00E347BC" w:rsidRPr="000A3AE7" w:rsidRDefault="00E347BC" w:rsidP="00007C6E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0A3AE7">
              <w:rPr>
                <w:sz w:val="20"/>
                <w:szCs w:val="20"/>
              </w:rPr>
              <w:t xml:space="preserve">№ </w:t>
            </w:r>
          </w:p>
          <w:p w:rsidR="00E347BC" w:rsidRPr="007B05ED" w:rsidRDefault="00E347BC" w:rsidP="00007C6E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0A3AE7">
              <w:rPr>
                <w:sz w:val="20"/>
                <w:szCs w:val="20"/>
              </w:rPr>
              <w:t>об-ра</w:t>
            </w:r>
            <w:r w:rsidRPr="000A3AE7">
              <w:rPr>
                <w:sz w:val="20"/>
                <w:szCs w:val="20"/>
              </w:rPr>
              <w:t>з</w:t>
            </w:r>
            <w:r w:rsidRPr="000A3AE7">
              <w:rPr>
                <w:sz w:val="20"/>
                <w:szCs w:val="20"/>
              </w:rPr>
              <w:t>ца</w:t>
            </w:r>
          </w:p>
        </w:tc>
        <w:tc>
          <w:tcPr>
            <w:tcW w:w="3261" w:type="dxa"/>
          </w:tcPr>
          <w:p w:rsidR="00E347BC" w:rsidRPr="007B05ED" w:rsidRDefault="00E347BC" w:rsidP="00007C6E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85" w:type="dxa"/>
          </w:tcPr>
          <w:p w:rsidR="00E347BC" w:rsidRPr="007B05ED" w:rsidRDefault="00E347BC" w:rsidP="00007C6E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Методика</w:t>
            </w:r>
          </w:p>
          <w:p w:rsidR="00E347BC" w:rsidRPr="007B05ED" w:rsidRDefault="00E347BC" w:rsidP="00007C6E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выполнения испытаний (НД)</w:t>
            </w:r>
          </w:p>
        </w:tc>
        <w:tc>
          <w:tcPr>
            <w:tcW w:w="851" w:type="dxa"/>
          </w:tcPr>
          <w:p w:rsidR="00E347BC" w:rsidRPr="007B05ED" w:rsidRDefault="00E347BC" w:rsidP="00381BFD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Выбор мет</w:t>
            </w:r>
            <w:r w:rsidRPr="007B05ED">
              <w:rPr>
                <w:sz w:val="20"/>
                <w:szCs w:val="20"/>
              </w:rPr>
              <w:t>о</w:t>
            </w:r>
            <w:r w:rsidRPr="007B05ED">
              <w:rPr>
                <w:sz w:val="20"/>
                <w:szCs w:val="20"/>
              </w:rPr>
              <w:t xml:space="preserve">да* </w:t>
            </w:r>
          </w:p>
        </w:tc>
        <w:tc>
          <w:tcPr>
            <w:tcW w:w="1701" w:type="dxa"/>
          </w:tcPr>
          <w:p w:rsidR="00E347BC" w:rsidRPr="007B05ED" w:rsidRDefault="00E347BC" w:rsidP="00007C6E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Погрешность (неопределен-ность)</w:t>
            </w:r>
            <w:r>
              <w:rPr>
                <w:sz w:val="20"/>
                <w:szCs w:val="20"/>
              </w:rPr>
              <w:t xml:space="preserve"> </w:t>
            </w:r>
            <w:r w:rsidRPr="007B05ED">
              <w:rPr>
                <w:sz w:val="20"/>
                <w:szCs w:val="20"/>
              </w:rPr>
              <w:t xml:space="preserve">методики, </w:t>
            </w:r>
          </w:p>
          <w:p w:rsidR="00E347BC" w:rsidRPr="007A7438" w:rsidRDefault="00E347BC" w:rsidP="00007C6E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где это прим</w:t>
            </w:r>
            <w:r w:rsidRPr="007B05ED">
              <w:rPr>
                <w:sz w:val="20"/>
                <w:szCs w:val="20"/>
              </w:rPr>
              <w:t>е</w:t>
            </w:r>
            <w:r w:rsidRPr="007B05ED">
              <w:rPr>
                <w:sz w:val="20"/>
                <w:szCs w:val="20"/>
              </w:rPr>
              <w:t>нимо, %</w:t>
            </w: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10846-91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10852-86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ГОСТ 13496.0-2016           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13586.3-2015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13979.0-86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1036-97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9C0164">
        <w:trPr>
          <w:trHeight w:val="173"/>
        </w:trPr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1050-2008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1051-2012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1052-2011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1053-2015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1054-2012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1055-2012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1056-2016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1939-2009</w:t>
            </w:r>
            <w:r>
              <w:rPr>
                <w:sz w:val="20"/>
                <w:szCs w:val="20"/>
              </w:rPr>
              <w:t xml:space="preserve"> </w:t>
            </w:r>
            <w:r w:rsidRPr="007B05ED">
              <w:rPr>
                <w:sz w:val="20"/>
                <w:szCs w:val="20"/>
              </w:rPr>
              <w:t>(ГОСТ Р 52062-2003)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23462-2019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Р 56237-2014 </w:t>
            </w:r>
            <w:r w:rsidRPr="007B05ED">
              <w:rPr>
                <w:sz w:val="20"/>
                <w:szCs w:val="20"/>
              </w:rPr>
              <w:t>(ИСО 5667-5:2006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Отличительные признаки, </w:t>
            </w:r>
          </w:p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применяе</w:t>
            </w:r>
            <w:r>
              <w:rPr>
                <w:sz w:val="20"/>
                <w:szCs w:val="20"/>
              </w:rPr>
              <w:t xml:space="preserve">мые </w:t>
            </w:r>
            <w:r w:rsidRPr="007B05ED">
              <w:rPr>
                <w:sz w:val="20"/>
                <w:szCs w:val="20"/>
              </w:rPr>
              <w:t>при идентификации</w:t>
            </w:r>
          </w:p>
        </w:tc>
        <w:tc>
          <w:tcPr>
            <w:tcW w:w="3685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10967-2019</w:t>
            </w:r>
          </w:p>
        </w:tc>
        <w:tc>
          <w:tcPr>
            <w:tcW w:w="85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C016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Запах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13496.13-2018, </w:t>
            </w:r>
            <w:r w:rsidRPr="007B05ED">
              <w:rPr>
                <w:sz w:val="20"/>
                <w:szCs w:val="20"/>
              </w:rPr>
              <w:t>пункт 7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Запах и цвет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10967-2019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27988-88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13979.4-68, </w:t>
            </w:r>
            <w:r w:rsidRPr="007B05ED">
              <w:rPr>
                <w:sz w:val="20"/>
                <w:szCs w:val="20"/>
              </w:rPr>
              <w:t>пункты 2, 3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Запах, цвет, прозрачность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5472-50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347BC" w:rsidRDefault="00E347BC">
      <w:r>
        <w:br w:type="page"/>
      </w:r>
    </w:p>
    <w:p w:rsidR="00E347BC" w:rsidRDefault="00E347BC"/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3685"/>
        <w:gridCol w:w="851"/>
        <w:gridCol w:w="1701"/>
      </w:tblGrid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Внешний вид, цвет</w:t>
            </w: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10199-2017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10385-2014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22834-87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28078-89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32897-2014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34152-2017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9267-68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9268-2015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1150-2013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 1842-2008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СТБ</w:t>
            </w:r>
            <w:r w:rsidRPr="007B05ED">
              <w:rPr>
                <w:sz w:val="20"/>
                <w:szCs w:val="20"/>
                <w:lang w:val="en-US"/>
              </w:rPr>
              <w:t xml:space="preserve"> 2111-2010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</w:t>
            </w:r>
            <w:r w:rsidRPr="007B05ED">
              <w:rPr>
                <w:sz w:val="20"/>
                <w:szCs w:val="20"/>
                <w:lang w:val="en-US"/>
              </w:rPr>
              <w:t xml:space="preserve"> BY 100035627.009-2007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</w:t>
            </w:r>
            <w:r w:rsidRPr="007B05ED">
              <w:rPr>
                <w:sz w:val="20"/>
                <w:szCs w:val="20"/>
                <w:lang w:val="en-US"/>
              </w:rPr>
              <w:t xml:space="preserve"> BY 200037613.004-2012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</w:t>
            </w:r>
            <w:r w:rsidRPr="007B05ED">
              <w:rPr>
                <w:sz w:val="20"/>
                <w:szCs w:val="20"/>
                <w:lang w:val="en-US"/>
              </w:rPr>
              <w:t xml:space="preserve"> BY 200037613.006-2015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</w:t>
            </w:r>
            <w:r w:rsidRPr="007B05ED">
              <w:rPr>
                <w:sz w:val="20"/>
                <w:szCs w:val="20"/>
                <w:lang w:val="en-US"/>
              </w:rPr>
              <w:t xml:space="preserve"> BY 200037613.007-2016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</w:t>
            </w:r>
            <w:r w:rsidRPr="007B05ED">
              <w:rPr>
                <w:sz w:val="20"/>
                <w:szCs w:val="20"/>
                <w:lang w:val="en-US"/>
              </w:rPr>
              <w:t xml:space="preserve"> BY 600024008.110-2005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</w:t>
            </w:r>
            <w:r w:rsidRPr="007B05ED">
              <w:rPr>
                <w:sz w:val="20"/>
                <w:szCs w:val="20"/>
                <w:lang w:val="en-US"/>
              </w:rPr>
              <w:t xml:space="preserve"> BY 600024008.125-2006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</w:t>
            </w:r>
            <w:r w:rsidRPr="007B05ED">
              <w:rPr>
                <w:sz w:val="20"/>
                <w:szCs w:val="20"/>
                <w:lang w:val="en-US"/>
              </w:rPr>
              <w:t xml:space="preserve"> BY 600024008.133-2008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ТУ </w:t>
            </w:r>
            <w:r w:rsidRPr="007B05ED">
              <w:rPr>
                <w:sz w:val="20"/>
                <w:szCs w:val="20"/>
                <w:lang w:val="en-US"/>
              </w:rPr>
              <w:t>BY</w:t>
            </w:r>
            <w:r w:rsidRPr="007B05ED">
              <w:rPr>
                <w:sz w:val="20"/>
                <w:szCs w:val="20"/>
              </w:rPr>
              <w:t xml:space="preserve"> 600024008.135-2008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 РБ 600024008.086-2003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ТУ РБ 600024008.091-2003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Влажность</w:t>
            </w: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13586.5-2015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2946-2008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10856-96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Вредная примесь</w:t>
            </w:r>
          </w:p>
        </w:tc>
        <w:tc>
          <w:tcPr>
            <w:tcW w:w="3685" w:type="dxa"/>
          </w:tcPr>
          <w:p w:rsidR="00E347BC" w:rsidRPr="007B05ED" w:rsidRDefault="00E347BC" w:rsidP="00963121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30483-97</w:t>
            </w:r>
          </w:p>
        </w:tc>
        <w:tc>
          <w:tcPr>
            <w:tcW w:w="85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963121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Зараженность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13496.13-2018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Зараженность и поврежденность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13586.4-83, пункт 3.1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Зараженность в явной и скрытой форме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13586.6-93, пункт 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8E7068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10853-88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8E7068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13496.13-2018, пункт 8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13586.6-93, пункты 1.4.2 - 1.5.3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8E7068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Загрязненность мертвыми </w:t>
            </w:r>
          </w:p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насекомыми-вредителями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13586.4-83, пункт 3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8E7068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13586.6-93, пункт 1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13586.6-93, пункт 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Зола, не растворимая в соляной кислоте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ГОСТ 32045-2012 </w:t>
            </w:r>
          </w:p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(ISO 5985:2002)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Зольность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10847-2019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Количество и качество </w:t>
            </w:r>
          </w:p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клейковины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2946-2008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13586.1-2014</w:t>
            </w:r>
            <w:r>
              <w:rPr>
                <w:sz w:val="20"/>
                <w:szCs w:val="20"/>
              </w:rPr>
              <w:t xml:space="preserve"> </w:t>
            </w:r>
            <w:r w:rsidRPr="007B05ED">
              <w:rPr>
                <w:sz w:val="20"/>
                <w:szCs w:val="20"/>
              </w:rPr>
              <w:t>пункты 3.1, 3.2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Крупность </w:t>
            </w:r>
            <w:r w:rsidRPr="007B05ED">
              <w:rPr>
                <w:sz w:val="20"/>
                <w:szCs w:val="20"/>
              </w:rPr>
              <w:t xml:space="preserve">размола и содержание </w:t>
            </w:r>
          </w:p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неразмолотых семян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13496.8-72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Масличность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10857-64, пункты 4, 5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белка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10846-91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32040-2012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13496.3-92, пункт 2.3.1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13979.1-68, пункт 3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Массовая доля влаги и летучих </w:t>
            </w:r>
          </w:p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веществ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11812-66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сырой золы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26226-95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ГОСТ 32041-2012, </w:t>
            </w:r>
          </w:p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диапазон от 0,1 % до 40,0 %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13979.6-69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Массовая доля кальция </w:t>
            </w:r>
          </w:p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диапазон от 0,5 % до 15,0 %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32041-2012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кальция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26570-95, пункт 2.1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сырой клетчатки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32040-2012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13496.2-91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32040-2012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13496.4-2019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32040-2012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B6454F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13496.15-2016, пункт 9</w:t>
            </w:r>
          </w:p>
        </w:tc>
        <w:tc>
          <w:tcPr>
            <w:tcW w:w="85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B6454F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347BC" w:rsidRDefault="00E347BC">
      <w:r>
        <w:br w:type="page"/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3685"/>
        <w:gridCol w:w="851"/>
        <w:gridCol w:w="1701"/>
      </w:tblGrid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Массовая доля натрия </w:t>
            </w:r>
          </w:p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и хлористого натрия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13496.1-2019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спорыньи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13496.5-2018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фосфора</w:t>
            </w:r>
          </w:p>
        </w:tc>
        <w:tc>
          <w:tcPr>
            <w:tcW w:w="3685" w:type="dxa"/>
          </w:tcPr>
          <w:p w:rsidR="00E347BC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ГОСТ 26657-97, </w:t>
            </w:r>
          </w:p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пункты 4.2.2, 4.4, 4.5, 4.6, 4.7, 4.8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Массовая доля фосфора </w:t>
            </w:r>
          </w:p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диапазон от 0,2 % до 10,0 %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32041-2012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Металлопримеси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11048-95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13979.5-68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27149-95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Наличие металломагнитной пр</w:t>
            </w:r>
            <w:r w:rsidRPr="007B05ED">
              <w:rPr>
                <w:sz w:val="20"/>
                <w:szCs w:val="20"/>
              </w:rPr>
              <w:t>и</w:t>
            </w:r>
            <w:r w:rsidRPr="007B05ED">
              <w:rPr>
                <w:sz w:val="20"/>
                <w:szCs w:val="20"/>
              </w:rPr>
              <w:t>меси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13496.9-96, пункт 4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31484-2012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Натура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10840-2017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Проход через сито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13496.8-72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22834-87, пункт 3.7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Размер гранул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22834-87, пункт 3.7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Сорная и зерновая примесь мелких зерен, крупность, содержание з</w:t>
            </w:r>
            <w:r w:rsidRPr="007B05ED">
              <w:rPr>
                <w:sz w:val="20"/>
                <w:szCs w:val="20"/>
              </w:rPr>
              <w:t>е</w:t>
            </w:r>
            <w:r w:rsidRPr="007B05ED">
              <w:rPr>
                <w:sz w:val="20"/>
                <w:szCs w:val="20"/>
              </w:rPr>
              <w:t>рен пшеницы, поврежденных кл</w:t>
            </w:r>
            <w:r w:rsidRPr="007B05ED">
              <w:rPr>
                <w:sz w:val="20"/>
                <w:szCs w:val="20"/>
              </w:rPr>
              <w:t>о</w:t>
            </w:r>
            <w:r w:rsidRPr="007B05ED">
              <w:rPr>
                <w:sz w:val="20"/>
                <w:szCs w:val="20"/>
              </w:rPr>
              <w:t>пом-черепашкой, содержание м</w:t>
            </w:r>
            <w:r w:rsidRPr="007B05ED">
              <w:rPr>
                <w:sz w:val="20"/>
                <w:szCs w:val="20"/>
              </w:rPr>
              <w:t>е</w:t>
            </w:r>
            <w:r w:rsidRPr="007B05ED">
              <w:rPr>
                <w:sz w:val="20"/>
                <w:szCs w:val="20"/>
              </w:rPr>
              <w:t>талломагнитной примеси, соде</w:t>
            </w:r>
            <w:r w:rsidRPr="007B05ED">
              <w:rPr>
                <w:sz w:val="20"/>
                <w:szCs w:val="20"/>
              </w:rPr>
              <w:t>р</w:t>
            </w:r>
            <w:r w:rsidRPr="007B05ED">
              <w:rPr>
                <w:sz w:val="20"/>
                <w:szCs w:val="20"/>
              </w:rPr>
              <w:t>жание вредной примеси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ГОСТ 30483-97, </w:t>
            </w:r>
          </w:p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пункты 1, 2, 3.1, 3.3, 3.4, 3.5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Сорная, масличная </w:t>
            </w:r>
          </w:p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и особо учитываемая примесь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10854-2015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Афлатоксин В1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30711-2001, пункт 3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063D2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Обнаружение, идентификация, определение содержания </w:t>
            </w:r>
          </w:p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афлатоксинов В1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2785-2007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30711-2001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Дезоксиниваленол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2477-2006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Зеараленон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2478-2006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Т-2 токсин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2479-2006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Охратоксин А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2480-2006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28001-88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Фумонизин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2560-2006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нитратов</w:t>
            </w:r>
            <w:r>
              <w:rPr>
                <w:sz w:val="20"/>
                <w:szCs w:val="20"/>
              </w:rPr>
              <w:t xml:space="preserve"> </w:t>
            </w:r>
            <w:r w:rsidRPr="007B05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13496.19-2015, пункт 7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C063D2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Нитраты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13496.19-2015, пункт 7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Массовая доля нитритов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13496.19-2015, </w:t>
            </w:r>
            <w:r w:rsidRPr="007B05ED">
              <w:rPr>
                <w:sz w:val="20"/>
                <w:szCs w:val="20"/>
              </w:rPr>
              <w:t>пункт 9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05ED">
              <w:rPr>
                <w:sz w:val="20"/>
                <w:szCs w:val="20"/>
              </w:rPr>
              <w:t>итрит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3685" w:type="dxa"/>
          </w:tcPr>
          <w:p w:rsidR="00E347BC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13496.19-2015, </w:t>
            </w:r>
            <w:r w:rsidRPr="007B05ED">
              <w:rPr>
                <w:sz w:val="20"/>
                <w:szCs w:val="20"/>
              </w:rPr>
              <w:t>пункт 9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13496.18-85, пункт 3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31933-2012, пункты 6, 7, 11, 12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10858-77, пункты 3, 4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Перекисное число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3506-2010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26593-85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Подготовка образцов, определение кадмия, свинца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26929-94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30178-96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:rsidR="00E347BC" w:rsidRPr="007B05ED" w:rsidRDefault="00E347BC" w:rsidP="00C063D2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30692-2000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  <w:r w:rsidRPr="009C0164">
              <w:rPr>
                <w:sz w:val="20"/>
                <w:szCs w:val="20"/>
              </w:rPr>
              <w:t>Свинец</w:t>
            </w:r>
            <w:r>
              <w:rPr>
                <w:sz w:val="20"/>
                <w:szCs w:val="20"/>
              </w:rPr>
              <w:t>, кадмий</w:t>
            </w:r>
          </w:p>
        </w:tc>
        <w:tc>
          <w:tcPr>
            <w:tcW w:w="3685" w:type="dxa"/>
          </w:tcPr>
          <w:p w:rsidR="00E347BC" w:rsidRPr="007B05ED" w:rsidRDefault="00E347BC" w:rsidP="00C063D2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26929-94</w:t>
            </w:r>
            <w:r>
              <w:rPr>
                <w:sz w:val="20"/>
                <w:szCs w:val="20"/>
              </w:rPr>
              <w:t>, пункт 3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Default="00E347BC" w:rsidP="003D7DE7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:rsidR="00E347BC" w:rsidRPr="007B05ED" w:rsidRDefault="00E347BC" w:rsidP="00C063D2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30178-96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Подготовка образцов, определение содержания мышьяка 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26929-94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26930-86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A970A4">
        <w:trPr>
          <w:trHeight w:val="333"/>
        </w:trPr>
        <w:tc>
          <w:tcPr>
            <w:tcW w:w="675" w:type="dxa"/>
            <w:vMerge w:val="restart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Мышьяк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26929-94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  <w:vMerge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26930-86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rPr>
          <w:trHeight w:val="333"/>
        </w:trPr>
        <w:tc>
          <w:tcPr>
            <w:tcW w:w="675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Подготовка образцов, определение содержания ртути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4311-2012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347BC" w:rsidRDefault="00E347BC">
      <w:r>
        <w:br w:type="page"/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3685"/>
        <w:gridCol w:w="851"/>
        <w:gridCol w:w="1701"/>
      </w:tblGrid>
      <w:tr w:rsidR="00E347BC" w:rsidRPr="007B05ED" w:rsidTr="00C11017">
        <w:tc>
          <w:tcPr>
            <w:tcW w:w="675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Токсичность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13496.7-97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13496.7-97, </w:t>
            </w:r>
            <w:r w:rsidRPr="007B05ED">
              <w:rPr>
                <w:sz w:val="20"/>
                <w:szCs w:val="20"/>
              </w:rPr>
              <w:t>пункты 4, 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Определение содержания хлоро</w:t>
            </w:r>
            <w:r w:rsidRPr="007B05ED">
              <w:rPr>
                <w:sz w:val="20"/>
                <w:szCs w:val="20"/>
              </w:rPr>
              <w:t>р</w:t>
            </w:r>
            <w:r w:rsidRPr="007B05ED">
              <w:rPr>
                <w:sz w:val="20"/>
                <w:szCs w:val="20"/>
              </w:rPr>
              <w:t>ганических пестицидов: альфа-ГХЦГ, бета-ГХЦГ, гамма-ГХЦГ, ДДЕ, ДДД, ДДТ</w:t>
            </w:r>
          </w:p>
        </w:tc>
        <w:tc>
          <w:tcPr>
            <w:tcW w:w="3685" w:type="dxa"/>
          </w:tcPr>
          <w:p w:rsidR="00E347BC" w:rsidRPr="007B05ED" w:rsidRDefault="00E347BC" w:rsidP="003D7DE7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t xml:space="preserve">№ 02-1-30/26 от </w:t>
            </w:r>
            <w:r w:rsidRPr="007B05ED">
              <w:rPr>
                <w:sz w:val="20"/>
                <w:szCs w:val="20"/>
              </w:rPr>
              <w:t>20.12.2016</w:t>
            </w:r>
          </w:p>
        </w:tc>
        <w:tc>
          <w:tcPr>
            <w:tcW w:w="85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3D7DE7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A970A4">
        <w:tc>
          <w:tcPr>
            <w:tcW w:w="675" w:type="dxa"/>
            <w:vMerge w:val="restart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347BC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Массовая доля эруковой кислоты </w:t>
            </w:r>
          </w:p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 масле семян рапса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10858-77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  <w:vMerge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30089-2018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 xml:space="preserve">Массовая доля эруковой кислоты </w:t>
            </w:r>
          </w:p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B05ED">
              <w:rPr>
                <w:sz w:val="20"/>
                <w:szCs w:val="20"/>
              </w:rPr>
              <w:t xml:space="preserve">в масле </w:t>
            </w:r>
            <w:r>
              <w:rPr>
                <w:sz w:val="20"/>
                <w:szCs w:val="20"/>
              </w:rPr>
              <w:t>рапсовом)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30089-2018</w:t>
            </w:r>
          </w:p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Эруковая кислота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ГОСТ 30089-2018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9C0164">
        <w:trPr>
          <w:trHeight w:val="345"/>
        </w:trPr>
        <w:tc>
          <w:tcPr>
            <w:tcW w:w="675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Удельная (объемная) активность радионуклидов цезия-137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1823-2007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9C0164">
        <w:trPr>
          <w:trHeight w:val="345"/>
        </w:trPr>
        <w:tc>
          <w:tcPr>
            <w:tcW w:w="675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МВИ.МН 1823-2007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  <w:tr w:rsidR="00E347BC" w:rsidRPr="007B05ED" w:rsidTr="00C11017">
        <w:tc>
          <w:tcPr>
            <w:tcW w:w="675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3685" w:type="dxa"/>
          </w:tcPr>
          <w:p w:rsidR="00E347BC" w:rsidRPr="007B05ED" w:rsidRDefault="00E347BC" w:rsidP="00A970A4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МВИ.ГМ 1906-2020</w:t>
            </w:r>
          </w:p>
        </w:tc>
        <w:tc>
          <w:tcPr>
            <w:tcW w:w="85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7BC" w:rsidRPr="007B05ED" w:rsidRDefault="00E347BC" w:rsidP="00A970A4">
            <w:pPr>
              <w:tabs>
                <w:tab w:val="left" w:pos="1038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347BC" w:rsidRDefault="00E347BC" w:rsidP="00EB6C4D">
      <w:pPr>
        <w:tabs>
          <w:tab w:val="left" w:pos="10380"/>
        </w:tabs>
        <w:jc w:val="both"/>
        <w:rPr>
          <w:sz w:val="20"/>
          <w:szCs w:val="20"/>
          <w:highlight w:val="yellow"/>
        </w:rPr>
      </w:pPr>
    </w:p>
    <w:p w:rsidR="00E347BC" w:rsidRPr="008E7068" w:rsidRDefault="00E347BC" w:rsidP="00EB6C4D">
      <w:pPr>
        <w:tabs>
          <w:tab w:val="left" w:pos="10380"/>
        </w:tabs>
        <w:jc w:val="both"/>
        <w:rPr>
          <w:b/>
          <w:sz w:val="20"/>
          <w:szCs w:val="20"/>
          <w:highlight w:val="yellow"/>
        </w:rPr>
      </w:pPr>
    </w:p>
    <w:p w:rsidR="00E347BC" w:rsidRPr="008E7068" w:rsidRDefault="00E347BC" w:rsidP="00EB6C4D">
      <w:pPr>
        <w:tabs>
          <w:tab w:val="left" w:pos="103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Испытания в</w:t>
      </w:r>
      <w:r w:rsidRPr="008E7068">
        <w:rPr>
          <w:b/>
          <w:sz w:val="20"/>
          <w:szCs w:val="20"/>
        </w:rPr>
        <w:t>не области аккредитации</w:t>
      </w:r>
    </w:p>
    <w:p w:rsidR="00E347BC" w:rsidRDefault="00E347BC" w:rsidP="00EB6C4D">
      <w:pPr>
        <w:tabs>
          <w:tab w:val="left" w:pos="10380"/>
        </w:tabs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4253"/>
      </w:tblGrid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0A3AE7">
              <w:rPr>
                <w:sz w:val="20"/>
                <w:szCs w:val="20"/>
              </w:rPr>
              <w:t xml:space="preserve">№ </w:t>
            </w: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0A3AE7">
              <w:rPr>
                <w:sz w:val="20"/>
                <w:szCs w:val="20"/>
              </w:rPr>
              <w:t>об-ра</w:t>
            </w:r>
            <w:r w:rsidRPr="000A3AE7">
              <w:rPr>
                <w:sz w:val="20"/>
                <w:szCs w:val="20"/>
              </w:rPr>
              <w:t>з</w:t>
            </w:r>
            <w:r w:rsidRPr="000A3AE7">
              <w:rPr>
                <w:sz w:val="20"/>
                <w:szCs w:val="20"/>
              </w:rPr>
              <w:t>ца</w:t>
            </w:r>
          </w:p>
        </w:tc>
        <w:tc>
          <w:tcPr>
            <w:tcW w:w="5245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Методика</w:t>
            </w: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  <w:r w:rsidRPr="007B05ED">
              <w:rPr>
                <w:sz w:val="20"/>
                <w:szCs w:val="20"/>
              </w:rPr>
              <w:t>выполнения испытаний (НД)</w:t>
            </w: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  <w:tr w:rsidR="00E347BC" w:rsidRPr="007A7438" w:rsidTr="008E7068">
        <w:tc>
          <w:tcPr>
            <w:tcW w:w="675" w:type="dxa"/>
          </w:tcPr>
          <w:p w:rsidR="00E347BC" w:rsidRPr="000A3AE7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  <w:p w:rsidR="00E347BC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347BC" w:rsidRPr="007B05ED" w:rsidRDefault="00E347BC" w:rsidP="008E7068">
            <w:pPr>
              <w:tabs>
                <w:tab w:val="left" w:pos="10380"/>
              </w:tabs>
              <w:rPr>
                <w:sz w:val="20"/>
                <w:szCs w:val="20"/>
              </w:rPr>
            </w:pPr>
          </w:p>
        </w:tc>
      </w:tr>
    </w:tbl>
    <w:p w:rsidR="00E347BC" w:rsidRDefault="00E347BC">
      <w:r>
        <w:br w:type="page"/>
      </w:r>
    </w:p>
    <w:p w:rsidR="00E347BC" w:rsidRDefault="00E347BC" w:rsidP="00EB6C4D">
      <w:pPr>
        <w:tabs>
          <w:tab w:val="left" w:pos="10380"/>
        </w:tabs>
        <w:jc w:val="both"/>
        <w:rPr>
          <w:sz w:val="20"/>
          <w:szCs w:val="20"/>
        </w:rPr>
      </w:pPr>
    </w:p>
    <w:p w:rsidR="00E347BC" w:rsidRPr="00184A35" w:rsidRDefault="00E347BC" w:rsidP="00EB6C4D">
      <w:pPr>
        <w:tabs>
          <w:tab w:val="left" w:pos="10380"/>
        </w:tabs>
        <w:jc w:val="both"/>
        <w:rPr>
          <w:sz w:val="20"/>
          <w:szCs w:val="20"/>
        </w:rPr>
      </w:pPr>
      <w:r w:rsidRPr="00184A35">
        <w:rPr>
          <w:sz w:val="20"/>
          <w:szCs w:val="20"/>
        </w:rPr>
        <w:t>Возможность привлечения субподрядных организаций</w:t>
      </w:r>
      <w:r>
        <w:rPr>
          <w:sz w:val="20"/>
          <w:szCs w:val="20"/>
        </w:rPr>
        <w:t xml:space="preserve">: </w:t>
      </w:r>
      <w:r w:rsidRPr="00184A35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184A35">
        <w:rPr>
          <w:sz w:val="20"/>
          <w:szCs w:val="20"/>
        </w:rPr>
        <w:t xml:space="preserve">да  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184A35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184A35">
        <w:rPr>
          <w:sz w:val="20"/>
          <w:szCs w:val="20"/>
        </w:rPr>
        <w:t xml:space="preserve">нет </w:t>
      </w:r>
    </w:p>
    <w:p w:rsidR="00E347BC" w:rsidRPr="007B05ED" w:rsidRDefault="00E347BC" w:rsidP="00EB6C4D">
      <w:pPr>
        <w:tabs>
          <w:tab w:val="left" w:pos="10380"/>
        </w:tabs>
        <w:jc w:val="both"/>
        <w:rPr>
          <w:sz w:val="20"/>
          <w:szCs w:val="20"/>
        </w:rPr>
      </w:pPr>
      <w:r w:rsidRPr="00184A35">
        <w:rPr>
          <w:sz w:val="20"/>
          <w:szCs w:val="20"/>
        </w:rPr>
        <w:t>Все методы/методики и сроки проведения испытаний согласованы с заказчиком.</w:t>
      </w:r>
    </w:p>
    <w:p w:rsidR="00E347BC" w:rsidRPr="007B05ED" w:rsidRDefault="00E347BC" w:rsidP="00EB6C4D">
      <w:pPr>
        <w:tabs>
          <w:tab w:val="left" w:pos="10380"/>
        </w:tabs>
        <w:jc w:val="both"/>
        <w:rPr>
          <w:sz w:val="20"/>
          <w:szCs w:val="20"/>
        </w:rPr>
      </w:pPr>
      <w:r w:rsidRPr="007B05ED">
        <w:rPr>
          <w:sz w:val="20"/>
          <w:szCs w:val="20"/>
        </w:rPr>
        <w:t>Примечание ________________________________________________________________________</w:t>
      </w:r>
      <w:r>
        <w:rPr>
          <w:sz w:val="20"/>
          <w:szCs w:val="20"/>
        </w:rPr>
        <w:t>__________</w:t>
      </w:r>
    </w:p>
    <w:p w:rsidR="00E347BC" w:rsidRDefault="00E347BC" w:rsidP="00184A35">
      <w:pPr>
        <w:widowControl w:val="0"/>
        <w:shd w:val="clear" w:color="auto" w:fill="FFFFFF"/>
        <w:jc w:val="both"/>
        <w:rPr>
          <w:color w:val="000000"/>
          <w:sz w:val="20"/>
          <w:szCs w:val="20"/>
        </w:rPr>
      </w:pPr>
    </w:p>
    <w:p w:rsidR="00E347BC" w:rsidRDefault="00E347BC" w:rsidP="00184A35">
      <w:pPr>
        <w:widowControl w:val="0"/>
        <w:shd w:val="clear" w:color="auto" w:fill="FFFFFF"/>
        <w:jc w:val="both"/>
        <w:rPr>
          <w:color w:val="000000"/>
          <w:sz w:val="20"/>
          <w:szCs w:val="20"/>
        </w:rPr>
      </w:pPr>
      <w:r w:rsidRPr="007B05ED">
        <w:rPr>
          <w:color w:val="000000"/>
          <w:sz w:val="20"/>
          <w:szCs w:val="20"/>
        </w:rPr>
        <w:t>Результаты испытаний (исследований) прошу оформить протоколом испытаний (протокол исследований) с офор</w:t>
      </w:r>
      <w:r w:rsidRPr="007B05ED">
        <w:rPr>
          <w:color w:val="000000"/>
          <w:sz w:val="20"/>
          <w:szCs w:val="20"/>
        </w:rPr>
        <w:t>м</w:t>
      </w:r>
      <w:r w:rsidRPr="007B05ED">
        <w:rPr>
          <w:color w:val="000000"/>
          <w:sz w:val="20"/>
          <w:szCs w:val="20"/>
        </w:rPr>
        <w:t>лением</w:t>
      </w:r>
      <w:r>
        <w:rPr>
          <w:color w:val="000000"/>
          <w:sz w:val="20"/>
          <w:szCs w:val="20"/>
        </w:rPr>
        <w:t>*</w:t>
      </w:r>
      <w:r w:rsidRPr="007B05ED">
        <w:rPr>
          <w:color w:val="000000"/>
          <w:sz w:val="20"/>
          <w:szCs w:val="20"/>
        </w:rPr>
        <w:t>:</w:t>
      </w:r>
      <w:r w:rsidRPr="007B05ED">
        <w:rPr>
          <w:color w:val="000000"/>
          <w:sz w:val="20"/>
          <w:szCs w:val="20"/>
        </w:rPr>
        <w:tab/>
        <w:t xml:space="preserve"> </w:t>
      </w:r>
    </w:p>
    <w:p w:rsidR="00E347BC" w:rsidRPr="007B05ED" w:rsidRDefault="00E347BC" w:rsidP="00184A35">
      <w:pPr>
        <w:widowControl w:val="0"/>
        <w:shd w:val="clear" w:color="auto" w:fill="FFFFFF"/>
        <w:jc w:val="both"/>
        <w:rPr>
          <w:color w:val="000000"/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заключения о соответствии </w:t>
      </w:r>
    </w:p>
    <w:p w:rsidR="00E347BC" w:rsidRDefault="00E347BC" w:rsidP="00184A35">
      <w:pPr>
        <w:widowControl w:val="0"/>
        <w:shd w:val="clear" w:color="auto" w:fill="FFFFFF"/>
        <w:jc w:val="both"/>
        <w:rPr>
          <w:rFonts w:ascii="MS Mincho" w:eastAsia="MS Mincho" w:hAnsi="MS Mincho" w:cs="MS Mincho"/>
          <w:color w:val="000000"/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7B05ED">
        <w:rPr>
          <w:color w:val="000000"/>
          <w:sz w:val="20"/>
          <w:szCs w:val="20"/>
        </w:rPr>
        <w:t>фактически полученных значений показателей</w:t>
      </w:r>
      <w:r>
        <w:rPr>
          <w:color w:val="000000"/>
          <w:sz w:val="20"/>
          <w:szCs w:val="20"/>
        </w:rPr>
        <w:t xml:space="preserve"> </w:t>
      </w:r>
    </w:p>
    <w:p w:rsidR="00E347BC" w:rsidRPr="007B05ED" w:rsidRDefault="00E347BC" w:rsidP="00184A35">
      <w:pPr>
        <w:widowControl w:val="0"/>
        <w:shd w:val="clear" w:color="auto" w:fill="FFFFFF"/>
        <w:jc w:val="both"/>
        <w:rPr>
          <w:color w:val="000000"/>
          <w:sz w:val="20"/>
          <w:szCs w:val="20"/>
        </w:rPr>
      </w:pPr>
    </w:p>
    <w:p w:rsidR="00E347BC" w:rsidRDefault="00E347BC" w:rsidP="00184A35">
      <w:pPr>
        <w:widowControl w:val="0"/>
        <w:shd w:val="clear" w:color="auto" w:fill="FFFFFF"/>
        <w:jc w:val="both"/>
        <w:rPr>
          <w:b/>
          <w:color w:val="000000"/>
          <w:sz w:val="20"/>
          <w:szCs w:val="20"/>
          <w:u w:val="single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7B05ED">
        <w:rPr>
          <w:color w:val="000000"/>
          <w:sz w:val="20"/>
          <w:szCs w:val="20"/>
          <w:u w:val="single"/>
        </w:rPr>
        <w:t>Оценка результатов отбора проб и проведения измерений проводится по фактическим значениям измеренных показателей (Х), приведённым в журнале, без учёта величин погрешности (</w:t>
      </w:r>
      <w:r w:rsidRPr="007B05ED">
        <w:rPr>
          <w:color w:val="000000"/>
          <w:sz w:val="20"/>
          <w:szCs w:val="20"/>
          <w:u w:val="single"/>
          <w:lang w:val="en-US"/>
        </w:rPr>
        <w:t>U</w:t>
      </w:r>
      <w:r w:rsidRPr="007B05ED">
        <w:rPr>
          <w:color w:val="000000"/>
          <w:sz w:val="20"/>
          <w:szCs w:val="20"/>
          <w:u w:val="single"/>
        </w:rPr>
        <w:t>) (неопределённости) измерений, предусмотренных техническими нормативными правовыми актами (методиками выполнения измерений, метод</w:t>
      </w:r>
      <w:r w:rsidRPr="007B05ED">
        <w:rPr>
          <w:color w:val="000000"/>
          <w:sz w:val="20"/>
          <w:szCs w:val="20"/>
          <w:u w:val="single"/>
        </w:rPr>
        <w:t>и</w:t>
      </w:r>
      <w:r w:rsidRPr="007B05ED">
        <w:rPr>
          <w:color w:val="000000"/>
          <w:sz w:val="20"/>
          <w:szCs w:val="20"/>
          <w:u w:val="single"/>
        </w:rPr>
        <w:t>ками определения неопределённости). Х ≤</w:t>
      </w:r>
      <w:r w:rsidRPr="007B05ED">
        <w:rPr>
          <w:color w:val="000000"/>
          <w:sz w:val="20"/>
          <w:szCs w:val="20"/>
          <w:u w:val="single"/>
          <w:lang w:val="en-US"/>
        </w:rPr>
        <w:t>N</w:t>
      </w:r>
      <w:r w:rsidRPr="007B05ED">
        <w:rPr>
          <w:color w:val="000000"/>
          <w:sz w:val="20"/>
          <w:szCs w:val="20"/>
          <w:u w:val="single"/>
          <w:vertAlign w:val="subscript"/>
          <w:lang w:val="en-US"/>
        </w:rPr>
        <w:t>u</w:t>
      </w:r>
      <w:r w:rsidRPr="007B05ED">
        <w:rPr>
          <w:color w:val="000000"/>
          <w:sz w:val="20"/>
          <w:szCs w:val="20"/>
          <w:u w:val="single"/>
          <w:vertAlign w:val="subscript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(нормированное значение) - </w:t>
      </w:r>
      <w:r w:rsidRPr="007B05ED">
        <w:rPr>
          <w:color w:val="000000"/>
          <w:sz w:val="20"/>
          <w:szCs w:val="20"/>
          <w:u w:val="single"/>
        </w:rPr>
        <w:t xml:space="preserve">заключение </w:t>
      </w:r>
      <w:r w:rsidRPr="007B05ED">
        <w:rPr>
          <w:b/>
          <w:color w:val="000000"/>
          <w:sz w:val="20"/>
          <w:szCs w:val="20"/>
          <w:u w:val="single"/>
        </w:rPr>
        <w:t>соответствует.</w:t>
      </w:r>
      <w:r w:rsidRPr="007B05ED">
        <w:rPr>
          <w:color w:val="000000"/>
          <w:sz w:val="20"/>
          <w:szCs w:val="20"/>
          <w:u w:val="single"/>
        </w:rPr>
        <w:t xml:space="preserve"> В случае е</w:t>
      </w:r>
      <w:r w:rsidRPr="007B05ED">
        <w:rPr>
          <w:color w:val="000000"/>
          <w:sz w:val="20"/>
          <w:szCs w:val="20"/>
          <w:u w:val="single"/>
        </w:rPr>
        <w:t>с</w:t>
      </w:r>
      <w:r w:rsidRPr="007B05ED">
        <w:rPr>
          <w:color w:val="000000"/>
          <w:sz w:val="20"/>
          <w:szCs w:val="20"/>
          <w:u w:val="single"/>
        </w:rPr>
        <w:t>ли  Х &gt;</w:t>
      </w:r>
      <w:r w:rsidRPr="007B05ED">
        <w:rPr>
          <w:color w:val="000000"/>
          <w:sz w:val="20"/>
          <w:szCs w:val="20"/>
          <w:u w:val="single"/>
          <w:lang w:val="en-US"/>
        </w:rPr>
        <w:t>N</w:t>
      </w:r>
      <w:r w:rsidRPr="007B05ED">
        <w:rPr>
          <w:color w:val="000000"/>
          <w:sz w:val="20"/>
          <w:szCs w:val="20"/>
          <w:u w:val="single"/>
          <w:vertAlign w:val="subscript"/>
          <w:lang w:val="en-US"/>
        </w:rPr>
        <w:t>u</w:t>
      </w:r>
      <w:r w:rsidRPr="007B05ED">
        <w:rPr>
          <w:color w:val="000000"/>
          <w:sz w:val="20"/>
          <w:szCs w:val="20"/>
          <w:u w:val="single"/>
        </w:rPr>
        <w:t xml:space="preserve">- результат испытаний - </w:t>
      </w:r>
      <w:r w:rsidRPr="007B05ED">
        <w:rPr>
          <w:b/>
          <w:color w:val="000000"/>
          <w:sz w:val="20"/>
          <w:szCs w:val="20"/>
          <w:u w:val="single"/>
        </w:rPr>
        <w:t>не соответствует.</w:t>
      </w:r>
    </w:p>
    <w:p w:rsidR="00E347BC" w:rsidRPr="007B05ED" w:rsidRDefault="00E347BC" w:rsidP="00184A35">
      <w:pPr>
        <w:widowControl w:val="0"/>
        <w:shd w:val="clear" w:color="auto" w:fill="FFFFFF"/>
        <w:jc w:val="both"/>
        <w:rPr>
          <w:b/>
          <w:color w:val="000000"/>
          <w:sz w:val="20"/>
          <w:szCs w:val="20"/>
          <w:u w:val="single"/>
        </w:rPr>
      </w:pPr>
    </w:p>
    <w:p w:rsidR="00E347BC" w:rsidRPr="007B05ED" w:rsidRDefault="00E347BC" w:rsidP="00184A35">
      <w:pPr>
        <w:widowControl w:val="0"/>
        <w:shd w:val="clear" w:color="auto" w:fill="FFFFFF"/>
        <w:jc w:val="both"/>
        <w:rPr>
          <w:b/>
          <w:color w:val="000000"/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>
        <w:rPr>
          <w:rFonts w:ascii="MS Mincho" w:eastAsia="MS Mincho" w:hAnsi="MS Mincho" w:cs="MS Mincho"/>
          <w:color w:val="000000"/>
          <w:sz w:val="20"/>
          <w:szCs w:val="20"/>
        </w:rPr>
        <w:t xml:space="preserve"> </w:t>
      </w:r>
      <w:r w:rsidRPr="007B05ED">
        <w:rPr>
          <w:color w:val="000000"/>
          <w:sz w:val="20"/>
          <w:szCs w:val="20"/>
        </w:rPr>
        <w:t>Оценка результатов отбора проб и проведения измерений проводится по фактическим значениям измеренных показателей, приведённым в журнале, с учётом величин погрешности (неопределённости) измерений, предусмо</w:t>
      </w:r>
      <w:r w:rsidRPr="007B05ED">
        <w:rPr>
          <w:color w:val="000000"/>
          <w:sz w:val="20"/>
          <w:szCs w:val="20"/>
        </w:rPr>
        <w:t>т</w:t>
      </w:r>
      <w:r w:rsidRPr="007B05ED">
        <w:rPr>
          <w:color w:val="000000"/>
          <w:sz w:val="20"/>
          <w:szCs w:val="20"/>
        </w:rPr>
        <w:t xml:space="preserve">ренных техническими нормативными правовыми актами (методиками выполнения измерений) (Х + </w:t>
      </w:r>
      <w:r w:rsidRPr="007B05ED">
        <w:rPr>
          <w:color w:val="000000"/>
          <w:sz w:val="20"/>
          <w:szCs w:val="20"/>
          <w:lang w:val="en-US"/>
        </w:rPr>
        <w:t>U</w:t>
      </w:r>
      <w:r w:rsidRPr="007B05ED">
        <w:rPr>
          <w:color w:val="000000"/>
          <w:sz w:val="20"/>
          <w:szCs w:val="20"/>
        </w:rPr>
        <w:t xml:space="preserve"> )≤</w:t>
      </w:r>
      <w:r w:rsidRPr="007B05ED">
        <w:rPr>
          <w:color w:val="000000"/>
          <w:sz w:val="20"/>
          <w:szCs w:val="20"/>
          <w:lang w:val="en-US"/>
        </w:rPr>
        <w:t>N</w:t>
      </w:r>
      <w:r w:rsidRPr="007B05ED">
        <w:rPr>
          <w:color w:val="000000"/>
          <w:sz w:val="20"/>
          <w:szCs w:val="20"/>
          <w:vertAlign w:val="subscript"/>
          <w:lang w:val="en-US"/>
        </w:rPr>
        <w:t>u</w:t>
      </w:r>
      <w:r w:rsidRPr="007B05ED">
        <w:rPr>
          <w:color w:val="000000"/>
          <w:sz w:val="20"/>
          <w:szCs w:val="20"/>
          <w:vertAlign w:val="subscript"/>
        </w:rPr>
        <w:t xml:space="preserve">  </w:t>
      </w:r>
      <w:r w:rsidRPr="007B05ED">
        <w:rPr>
          <w:color w:val="000000"/>
          <w:sz w:val="20"/>
          <w:szCs w:val="20"/>
        </w:rPr>
        <w:t>- з</w:t>
      </w:r>
      <w:r w:rsidRPr="007B05ED">
        <w:rPr>
          <w:color w:val="000000"/>
          <w:sz w:val="20"/>
          <w:szCs w:val="20"/>
        </w:rPr>
        <w:t>а</w:t>
      </w:r>
      <w:r w:rsidRPr="007B05ED">
        <w:rPr>
          <w:color w:val="000000"/>
          <w:sz w:val="20"/>
          <w:szCs w:val="20"/>
        </w:rPr>
        <w:t xml:space="preserve">ключение </w:t>
      </w:r>
      <w:r w:rsidRPr="007B05ED">
        <w:rPr>
          <w:b/>
          <w:color w:val="000000"/>
          <w:sz w:val="20"/>
          <w:szCs w:val="20"/>
        </w:rPr>
        <w:t>соответствует,</w:t>
      </w:r>
      <w:r w:rsidRPr="007B05ED">
        <w:rPr>
          <w:color w:val="000000"/>
          <w:sz w:val="20"/>
          <w:szCs w:val="20"/>
        </w:rPr>
        <w:t xml:space="preserve"> (Х + </w:t>
      </w:r>
      <w:r w:rsidRPr="007B05ED">
        <w:rPr>
          <w:color w:val="000000"/>
          <w:sz w:val="20"/>
          <w:szCs w:val="20"/>
          <w:lang w:val="en-US"/>
        </w:rPr>
        <w:t>U</w:t>
      </w:r>
      <w:r w:rsidRPr="007B05ED">
        <w:rPr>
          <w:color w:val="000000"/>
          <w:sz w:val="20"/>
          <w:szCs w:val="20"/>
        </w:rPr>
        <w:t xml:space="preserve"> )≥</w:t>
      </w:r>
      <w:r w:rsidRPr="007B05ED">
        <w:rPr>
          <w:color w:val="000000"/>
          <w:sz w:val="20"/>
          <w:szCs w:val="20"/>
          <w:lang w:val="en-US"/>
        </w:rPr>
        <w:t>N</w:t>
      </w:r>
      <w:r w:rsidRPr="007B05ED">
        <w:rPr>
          <w:color w:val="000000"/>
          <w:sz w:val="20"/>
          <w:szCs w:val="20"/>
          <w:vertAlign w:val="subscript"/>
          <w:lang w:val="en-US"/>
        </w:rPr>
        <w:t>u</w:t>
      </w:r>
      <w:r w:rsidRPr="007B05ED">
        <w:rPr>
          <w:color w:val="000000"/>
          <w:sz w:val="20"/>
          <w:szCs w:val="20"/>
          <w:vertAlign w:val="subscript"/>
        </w:rPr>
        <w:t xml:space="preserve">  </w:t>
      </w:r>
      <w:r w:rsidRPr="007B05ED">
        <w:rPr>
          <w:color w:val="000000"/>
          <w:sz w:val="20"/>
          <w:szCs w:val="20"/>
        </w:rPr>
        <w:t xml:space="preserve">- заключение  - </w:t>
      </w:r>
      <w:r w:rsidRPr="007B05ED">
        <w:rPr>
          <w:b/>
          <w:color w:val="000000"/>
          <w:sz w:val="20"/>
          <w:szCs w:val="20"/>
        </w:rPr>
        <w:t>не соответствует.</w:t>
      </w:r>
    </w:p>
    <w:p w:rsidR="00E347BC" w:rsidRDefault="00E347BC" w:rsidP="00F06E43">
      <w:pPr>
        <w:jc w:val="both"/>
        <w:rPr>
          <w:sz w:val="22"/>
        </w:rPr>
      </w:pPr>
    </w:p>
    <w:p w:rsidR="00E347BC" w:rsidRDefault="00E347BC" w:rsidP="00F06E43">
      <w:pPr>
        <w:jc w:val="both"/>
        <w:rPr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F06E43">
        <w:rPr>
          <w:sz w:val="20"/>
          <w:szCs w:val="20"/>
        </w:rPr>
        <w:t xml:space="preserve">Исполнитель, после согласования сроков оказания услуг, обеспечивает своевременное исполнение услуг. </w:t>
      </w: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F06E43">
        <w:rPr>
          <w:sz w:val="20"/>
          <w:szCs w:val="20"/>
        </w:rPr>
        <w:t xml:space="preserve">Срок исполнения – 1 месяц. </w:t>
      </w:r>
    </w:p>
    <w:p w:rsidR="00E347BC" w:rsidRPr="00F06E43" w:rsidRDefault="00E347BC" w:rsidP="00F06E43">
      <w:pPr>
        <w:jc w:val="both"/>
        <w:rPr>
          <w:sz w:val="20"/>
          <w:szCs w:val="20"/>
        </w:rPr>
      </w:pPr>
      <w:r w:rsidRPr="007B05ED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F06E43">
        <w:rPr>
          <w:sz w:val="20"/>
          <w:szCs w:val="20"/>
        </w:rPr>
        <w:t>За срочность (выполнение услуг в приоритетном порядке, в течение 1-10 рабочих дней) применяется повыша</w:t>
      </w:r>
      <w:r w:rsidRPr="00F06E43">
        <w:rPr>
          <w:sz w:val="20"/>
          <w:szCs w:val="20"/>
        </w:rPr>
        <w:t>ю</w:t>
      </w:r>
      <w:r w:rsidRPr="00F06E43">
        <w:rPr>
          <w:sz w:val="20"/>
          <w:szCs w:val="20"/>
        </w:rPr>
        <w:t>щий коэффициент – 1,5.</w:t>
      </w:r>
    </w:p>
    <w:p w:rsidR="00E347BC" w:rsidRDefault="00E347BC" w:rsidP="00EB6C4D">
      <w:pPr>
        <w:tabs>
          <w:tab w:val="left" w:pos="10380"/>
        </w:tabs>
        <w:jc w:val="both"/>
        <w:rPr>
          <w:b/>
          <w:sz w:val="20"/>
          <w:szCs w:val="20"/>
        </w:rPr>
      </w:pPr>
    </w:p>
    <w:p w:rsidR="00E347BC" w:rsidRPr="007B05ED" w:rsidRDefault="00E347BC" w:rsidP="00EB6C4D">
      <w:pPr>
        <w:tabs>
          <w:tab w:val="left" w:pos="10380"/>
        </w:tabs>
        <w:jc w:val="both"/>
        <w:rPr>
          <w:sz w:val="20"/>
          <w:szCs w:val="20"/>
        </w:rPr>
      </w:pPr>
      <w:r w:rsidRPr="007B05ED">
        <w:rPr>
          <w:b/>
          <w:sz w:val="20"/>
          <w:szCs w:val="20"/>
        </w:rPr>
        <w:t>Заказчик/представитель заказчика</w:t>
      </w:r>
      <w:r w:rsidRPr="007B05ED">
        <w:rPr>
          <w:sz w:val="20"/>
          <w:szCs w:val="20"/>
        </w:rPr>
        <w:t xml:space="preserve">  __________       </w:t>
      </w:r>
      <w:r>
        <w:rPr>
          <w:sz w:val="20"/>
          <w:szCs w:val="20"/>
        </w:rPr>
        <w:t xml:space="preserve">                             </w:t>
      </w:r>
      <w:r w:rsidRPr="007B05ED">
        <w:rPr>
          <w:sz w:val="20"/>
          <w:szCs w:val="20"/>
        </w:rPr>
        <w:t>__________________</w:t>
      </w:r>
    </w:p>
    <w:p w:rsidR="00E347BC" w:rsidRPr="00184A35" w:rsidRDefault="00E347BC" w:rsidP="00EB6C4D">
      <w:pPr>
        <w:tabs>
          <w:tab w:val="left" w:pos="10380"/>
        </w:tabs>
        <w:jc w:val="both"/>
        <w:rPr>
          <w:sz w:val="18"/>
          <w:szCs w:val="18"/>
        </w:rPr>
      </w:pPr>
      <w:r w:rsidRPr="007B05ED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</w:t>
      </w:r>
      <w:r w:rsidRPr="007A7438">
        <w:rPr>
          <w:sz w:val="16"/>
          <w:szCs w:val="16"/>
        </w:rPr>
        <w:t xml:space="preserve">   (подпись)                        </w:t>
      </w:r>
      <w:r>
        <w:rPr>
          <w:sz w:val="16"/>
          <w:szCs w:val="16"/>
        </w:rPr>
        <w:t xml:space="preserve">                        </w:t>
      </w:r>
      <w:r w:rsidRPr="007A7438">
        <w:rPr>
          <w:sz w:val="16"/>
          <w:szCs w:val="16"/>
        </w:rPr>
        <w:t xml:space="preserve">     (расшифровка подписи</w:t>
      </w:r>
      <w:r w:rsidRPr="00184A35">
        <w:rPr>
          <w:sz w:val="18"/>
          <w:szCs w:val="18"/>
        </w:rPr>
        <w:t xml:space="preserve">)    </w:t>
      </w:r>
    </w:p>
    <w:p w:rsidR="00E347BC" w:rsidRPr="007B05ED" w:rsidRDefault="00E347BC" w:rsidP="00EB6C4D">
      <w:pPr>
        <w:tabs>
          <w:tab w:val="left" w:pos="10380"/>
        </w:tabs>
        <w:jc w:val="both"/>
        <w:rPr>
          <w:b/>
          <w:sz w:val="20"/>
          <w:szCs w:val="20"/>
        </w:rPr>
      </w:pPr>
    </w:p>
    <w:p w:rsidR="00E347BC" w:rsidRDefault="00E347BC" w:rsidP="00EB6C4D">
      <w:pPr>
        <w:ind w:right="76"/>
        <w:jc w:val="both"/>
        <w:rPr>
          <w:sz w:val="20"/>
          <w:szCs w:val="20"/>
        </w:rPr>
      </w:pPr>
      <w:r w:rsidRPr="007B05ED">
        <w:rPr>
          <w:sz w:val="20"/>
          <w:szCs w:val="20"/>
        </w:rPr>
        <w:t>Пробу принял:</w:t>
      </w:r>
    </w:p>
    <w:p w:rsidR="00E347BC" w:rsidRPr="007B05ED" w:rsidRDefault="00E347BC" w:rsidP="00EB6C4D">
      <w:pPr>
        <w:ind w:right="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 ___________ __________________ </w:t>
      </w:r>
      <w:r w:rsidRPr="007B05ED">
        <w:rPr>
          <w:sz w:val="20"/>
          <w:szCs w:val="20"/>
        </w:rPr>
        <w:t>дата «____»_____</w:t>
      </w:r>
      <w:r>
        <w:rPr>
          <w:sz w:val="20"/>
          <w:szCs w:val="20"/>
        </w:rPr>
        <w:t>_______</w:t>
      </w:r>
      <w:r w:rsidRPr="007B05ED">
        <w:rPr>
          <w:sz w:val="20"/>
          <w:szCs w:val="20"/>
        </w:rPr>
        <w:t>20___г. время ____</w:t>
      </w:r>
    </w:p>
    <w:p w:rsidR="00E347BC" w:rsidRPr="007B05ED" w:rsidRDefault="00E347BC" w:rsidP="007A7438">
      <w:pPr>
        <w:ind w:right="76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(</w:t>
      </w:r>
      <w:r w:rsidRPr="007A7438">
        <w:rPr>
          <w:sz w:val="16"/>
          <w:szCs w:val="16"/>
        </w:rPr>
        <w:t>должность</w:t>
      </w:r>
      <w:r>
        <w:rPr>
          <w:sz w:val="16"/>
          <w:szCs w:val="16"/>
        </w:rPr>
        <w:t>)</w:t>
      </w:r>
      <w:r w:rsidRPr="007A7438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</w:t>
      </w:r>
      <w:r w:rsidRPr="007A7438">
        <w:rPr>
          <w:sz w:val="16"/>
          <w:szCs w:val="16"/>
        </w:rPr>
        <w:t xml:space="preserve"> (подпись)     </w:t>
      </w:r>
      <w:r>
        <w:rPr>
          <w:sz w:val="16"/>
          <w:szCs w:val="16"/>
        </w:rPr>
        <w:t xml:space="preserve"> </w:t>
      </w:r>
      <w:r w:rsidRPr="007A7438">
        <w:rPr>
          <w:sz w:val="16"/>
          <w:szCs w:val="16"/>
        </w:rPr>
        <w:t xml:space="preserve">  (расшифровка подписи</w:t>
      </w:r>
      <w:r w:rsidRPr="007B05ED">
        <w:rPr>
          <w:sz w:val="20"/>
          <w:szCs w:val="20"/>
        </w:rPr>
        <w:t>)</w:t>
      </w:r>
    </w:p>
    <w:p w:rsidR="00E347BC" w:rsidRPr="007B05ED" w:rsidRDefault="00E347BC" w:rsidP="00EB6C4D">
      <w:pPr>
        <w:rPr>
          <w:sz w:val="20"/>
          <w:szCs w:val="20"/>
        </w:rPr>
      </w:pPr>
    </w:p>
    <w:p w:rsidR="00E347BC" w:rsidRPr="007B05ED" w:rsidRDefault="00E347BC" w:rsidP="00EB6C4D">
      <w:pPr>
        <w:rPr>
          <w:sz w:val="20"/>
          <w:szCs w:val="20"/>
        </w:rPr>
      </w:pPr>
      <w:r w:rsidRPr="007B05ED">
        <w:rPr>
          <w:sz w:val="20"/>
          <w:szCs w:val="20"/>
        </w:rPr>
        <w:t>Проанализировано, принято</w:t>
      </w:r>
      <w:r>
        <w:rPr>
          <w:sz w:val="20"/>
          <w:szCs w:val="20"/>
        </w:rPr>
        <w:t xml:space="preserve"> </w:t>
      </w:r>
      <w:r w:rsidRPr="007B05E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7B05ED">
        <w:rPr>
          <w:sz w:val="20"/>
          <w:szCs w:val="20"/>
        </w:rPr>
        <w:t xml:space="preserve">не принято в работу (нужное подчеркнуть): </w:t>
      </w:r>
    </w:p>
    <w:p w:rsidR="00E347BC" w:rsidRPr="007B05ED" w:rsidRDefault="00E347BC" w:rsidP="007A7438">
      <w:pPr>
        <w:ind w:right="76"/>
        <w:jc w:val="both"/>
        <w:rPr>
          <w:sz w:val="20"/>
          <w:szCs w:val="20"/>
        </w:rPr>
      </w:pPr>
      <w:r w:rsidRPr="007B05ED">
        <w:rPr>
          <w:sz w:val="20"/>
          <w:szCs w:val="20"/>
        </w:rPr>
        <w:t>__________________</w:t>
      </w:r>
      <w:r>
        <w:rPr>
          <w:sz w:val="20"/>
          <w:szCs w:val="20"/>
        </w:rPr>
        <w:t>______ ___________</w:t>
      </w:r>
      <w:r w:rsidRPr="007B05E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 дата «____</w:t>
      </w:r>
      <w:r w:rsidRPr="007B05ED">
        <w:rPr>
          <w:sz w:val="20"/>
          <w:szCs w:val="20"/>
        </w:rPr>
        <w:t>»_____</w:t>
      </w:r>
      <w:r>
        <w:rPr>
          <w:sz w:val="20"/>
          <w:szCs w:val="20"/>
        </w:rPr>
        <w:t>______</w:t>
      </w:r>
      <w:r w:rsidRPr="007B05ED">
        <w:rPr>
          <w:sz w:val="20"/>
          <w:szCs w:val="20"/>
        </w:rPr>
        <w:t xml:space="preserve">_20___г.  </w:t>
      </w:r>
    </w:p>
    <w:p w:rsidR="00E347BC" w:rsidRPr="007A7438" w:rsidRDefault="00E347BC" w:rsidP="007A7438">
      <w:pPr>
        <w:ind w:right="76" w:hanging="142"/>
        <w:jc w:val="both"/>
        <w:rPr>
          <w:sz w:val="16"/>
          <w:szCs w:val="16"/>
        </w:rPr>
      </w:pPr>
      <w:r w:rsidRPr="007A7438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</w:t>
      </w:r>
      <w:r w:rsidRPr="007A7438">
        <w:rPr>
          <w:sz w:val="16"/>
          <w:szCs w:val="16"/>
        </w:rPr>
        <w:t xml:space="preserve">  (должность)                      </w:t>
      </w:r>
      <w:r>
        <w:rPr>
          <w:sz w:val="16"/>
          <w:szCs w:val="16"/>
        </w:rPr>
        <w:t xml:space="preserve">       </w:t>
      </w:r>
      <w:r w:rsidRPr="007A7438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</w:t>
      </w:r>
      <w:r w:rsidRPr="007A7438">
        <w:rPr>
          <w:sz w:val="16"/>
          <w:szCs w:val="16"/>
        </w:rPr>
        <w:t xml:space="preserve">(расшифровка подписи) </w:t>
      </w: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E347BC" w:rsidP="000A3AE7">
      <w:pPr>
        <w:rPr>
          <w:sz w:val="18"/>
          <w:szCs w:val="18"/>
        </w:rPr>
      </w:pPr>
    </w:p>
    <w:p w:rsidR="00E347BC" w:rsidRDefault="008A745B" w:rsidP="000A3AE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118110</wp:posOffset>
                </wp:positionV>
                <wp:extent cx="2352675" cy="0"/>
                <wp:effectExtent l="13970" t="13335" r="508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6pt;margin-top:9.3pt;width:1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ci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UA7jCTp&#10;QaLng1OhMkr9eAZtc4gq5c74BulJvuoXRb9bJFXZEtnwEPx21pCb+IzoXYq/WA1F9sNnxSCGAH6Y&#10;1ak2vYeEKaBTkOR8k4SfHKLwMX2YpfPHGUZ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/WTVNsAAAAHAQAADwAAAGRycy9kb3ducmV2LnhtbEyOzW7CMBCE&#10;75V4B2uRuFTFIVWAhjgIIfXQYwGpVxMvSdp4HcUOSXn6btUDPc6PZr5sO9pGXLHztSMFi3kEAqlw&#10;pqZSwen4+rQG4YMmoxtHqOAbPWzzyUOmU+MGesfrIZSCR8inWkEVQptK6YsKrfZz1yJxdnGd1YFl&#10;V0rT6YHHbSPjKFpKq2vih0q3uK+w+Dr0VgH6PllEuxdbnt5uw+NHfPsc2qNSs+m424AIOIZ7GX7x&#10;GR1yZjq7nowXjYIk5iLb6yUIjp9XyQrE+c+QeSb/8+c/AAAA//8DAFBLAQItABQABgAIAAAAIQC2&#10;gziS/gAAAOEBAAATAAAAAAAAAAAAAAAAAAAAAABbQ29udGVudF9UeXBlc10ueG1sUEsBAi0AFAAG&#10;AAgAAAAhADj9If/WAAAAlAEAAAsAAAAAAAAAAAAAAAAALwEAAF9yZWxzLy5yZWxzUEsBAi0AFAAG&#10;AAgAAAAhALA4NyIeAgAAOwQAAA4AAAAAAAAAAAAAAAAALgIAAGRycy9lMm9Eb2MueG1sUEsBAi0A&#10;FAAGAAgAAAAhAGv1k1TbAAAABwEAAA8AAAAAAAAAAAAAAAAAeAQAAGRycy9kb3ducmV2LnhtbFBL&#10;BQYAAAAABAAEAPMAAACABQAAAAA=&#10;"/>
            </w:pict>
          </mc:Fallback>
        </mc:AlternateContent>
      </w:r>
    </w:p>
    <w:p w:rsidR="00E347BC" w:rsidRPr="007A7438" w:rsidRDefault="00E347BC" w:rsidP="00A046B5">
      <w:pPr>
        <w:pStyle w:val="af1"/>
        <w:rPr>
          <w:sz w:val="20"/>
          <w:szCs w:val="20"/>
        </w:rPr>
      </w:pPr>
      <w:r w:rsidRPr="007A7438">
        <w:rPr>
          <w:rStyle w:val="af0"/>
          <w:sz w:val="20"/>
          <w:szCs w:val="20"/>
          <w:vertAlign w:val="baseline"/>
        </w:rPr>
        <w:t>*</w:t>
      </w:r>
      <w:r w:rsidRPr="007A7438">
        <w:rPr>
          <w:sz w:val="20"/>
          <w:szCs w:val="20"/>
        </w:rPr>
        <w:t xml:space="preserve"> </w:t>
      </w:r>
      <w:r w:rsidRPr="007A7438">
        <w:rPr>
          <w:sz w:val="16"/>
          <w:szCs w:val="16"/>
        </w:rPr>
        <w:t>Необходимое заполняется заказчиком</w:t>
      </w:r>
      <w:r w:rsidRPr="007A7438">
        <w:rPr>
          <w:sz w:val="20"/>
          <w:szCs w:val="20"/>
        </w:rPr>
        <w:t xml:space="preserve"> </w:t>
      </w:r>
    </w:p>
    <w:p w:rsidR="00E347BC" w:rsidRPr="000A3AE7" w:rsidRDefault="00E347BC" w:rsidP="000A3AE7">
      <w:pPr>
        <w:rPr>
          <w:sz w:val="18"/>
          <w:szCs w:val="18"/>
        </w:rPr>
      </w:pPr>
    </w:p>
    <w:sectPr w:rsidR="00E347BC" w:rsidRPr="000A3AE7" w:rsidSect="003D7DE7">
      <w:footerReference w:type="default" r:id="rId8"/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BC" w:rsidRDefault="00E347BC" w:rsidP="00166C38">
      <w:r>
        <w:separator/>
      </w:r>
    </w:p>
  </w:endnote>
  <w:endnote w:type="continuationSeparator" w:id="0">
    <w:p w:rsidR="00E347BC" w:rsidRDefault="00E347BC" w:rsidP="0016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BC" w:rsidRPr="00361EF3" w:rsidRDefault="00E347BC" w:rsidP="0045654D">
    <w:pPr>
      <w:pStyle w:val="af2"/>
      <w:rPr>
        <w:sz w:val="16"/>
        <w:szCs w:val="16"/>
      </w:rPr>
    </w:pPr>
    <w:r>
      <w:rPr>
        <w:sz w:val="16"/>
        <w:szCs w:val="16"/>
      </w:rPr>
      <w:t xml:space="preserve">Приложение  Р     СМ 02-РК-03-2023                                                                                                                                       </w:t>
    </w:r>
    <w:r w:rsidRPr="00361EF3">
      <w:rPr>
        <w:sz w:val="16"/>
        <w:szCs w:val="16"/>
      </w:rPr>
      <w:t xml:space="preserve">Страница </w:t>
    </w:r>
    <w:r w:rsidRPr="00361EF3">
      <w:rPr>
        <w:b/>
        <w:sz w:val="16"/>
        <w:szCs w:val="16"/>
      </w:rPr>
      <w:fldChar w:fldCharType="begin"/>
    </w:r>
    <w:r w:rsidRPr="00361EF3">
      <w:rPr>
        <w:b/>
        <w:sz w:val="16"/>
        <w:szCs w:val="16"/>
      </w:rPr>
      <w:instrText>PAGE  \* Arabic  \* MERGEFORMAT</w:instrText>
    </w:r>
    <w:r w:rsidRPr="00361EF3">
      <w:rPr>
        <w:b/>
        <w:sz w:val="16"/>
        <w:szCs w:val="16"/>
      </w:rPr>
      <w:fldChar w:fldCharType="separate"/>
    </w:r>
    <w:r w:rsidR="008A745B">
      <w:rPr>
        <w:b/>
        <w:noProof/>
        <w:sz w:val="16"/>
        <w:szCs w:val="16"/>
      </w:rPr>
      <w:t>4</w:t>
    </w:r>
    <w:r w:rsidRPr="00361EF3">
      <w:rPr>
        <w:b/>
        <w:sz w:val="16"/>
        <w:szCs w:val="16"/>
      </w:rPr>
      <w:fldChar w:fldCharType="end"/>
    </w:r>
    <w:r w:rsidRPr="00361EF3">
      <w:rPr>
        <w:sz w:val="16"/>
        <w:szCs w:val="16"/>
      </w:rPr>
      <w:t xml:space="preserve"> из </w:t>
    </w:r>
    <w:r w:rsidR="008A745B">
      <w:fldChar w:fldCharType="begin"/>
    </w:r>
    <w:r w:rsidR="008A745B">
      <w:instrText>NUMPAGES  \* Arabic  \* MERGEFORMAT</w:instrText>
    </w:r>
    <w:r w:rsidR="008A745B">
      <w:fldChar w:fldCharType="separate"/>
    </w:r>
    <w:r w:rsidR="008A745B" w:rsidRPr="008A745B">
      <w:rPr>
        <w:b/>
        <w:noProof/>
        <w:sz w:val="16"/>
        <w:szCs w:val="16"/>
      </w:rPr>
      <w:t>5</w:t>
    </w:r>
    <w:r w:rsidR="008A745B">
      <w:rPr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BC" w:rsidRDefault="00E347BC" w:rsidP="00166C38">
      <w:r>
        <w:separator/>
      </w:r>
    </w:p>
  </w:footnote>
  <w:footnote w:type="continuationSeparator" w:id="0">
    <w:p w:rsidR="00E347BC" w:rsidRDefault="00E347BC" w:rsidP="00166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9BC"/>
    <w:multiLevelType w:val="hybridMultilevel"/>
    <w:tmpl w:val="2C8EC808"/>
    <w:lvl w:ilvl="0" w:tplc="DA0EEF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514FFE"/>
    <w:multiLevelType w:val="hybridMultilevel"/>
    <w:tmpl w:val="6E8C4F7A"/>
    <w:lvl w:ilvl="0" w:tplc="FCC4A5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24466A"/>
    <w:multiLevelType w:val="hybridMultilevel"/>
    <w:tmpl w:val="B7E8D28C"/>
    <w:lvl w:ilvl="0" w:tplc="DD70A04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473527D"/>
    <w:multiLevelType w:val="multilevel"/>
    <w:tmpl w:val="09D8DF5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cs="Times New Roman" w:hint="default"/>
      </w:rPr>
    </w:lvl>
  </w:abstractNum>
  <w:abstractNum w:abstractNumId="4">
    <w:nsid w:val="3A9C2F9E"/>
    <w:multiLevelType w:val="hybridMultilevel"/>
    <w:tmpl w:val="76204A9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BF722A9"/>
    <w:multiLevelType w:val="hybridMultilevel"/>
    <w:tmpl w:val="706C7460"/>
    <w:lvl w:ilvl="0" w:tplc="D6EA82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04824E2"/>
    <w:multiLevelType w:val="hybridMultilevel"/>
    <w:tmpl w:val="5C8E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F84751"/>
    <w:multiLevelType w:val="hybridMultilevel"/>
    <w:tmpl w:val="2C8AF64E"/>
    <w:lvl w:ilvl="0" w:tplc="096AAA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F7"/>
    <w:rsid w:val="00007C6E"/>
    <w:rsid w:val="00023DE9"/>
    <w:rsid w:val="00026491"/>
    <w:rsid w:val="00031670"/>
    <w:rsid w:val="00031990"/>
    <w:rsid w:val="00053C5B"/>
    <w:rsid w:val="00065259"/>
    <w:rsid w:val="00067AF9"/>
    <w:rsid w:val="0009307D"/>
    <w:rsid w:val="000948F2"/>
    <w:rsid w:val="0009672C"/>
    <w:rsid w:val="00096FFF"/>
    <w:rsid w:val="00097476"/>
    <w:rsid w:val="000A3AE7"/>
    <w:rsid w:val="000B2D5B"/>
    <w:rsid w:val="000C3CBD"/>
    <w:rsid w:val="000D0ED0"/>
    <w:rsid w:val="000D67C3"/>
    <w:rsid w:val="000F4056"/>
    <w:rsid w:val="000F5319"/>
    <w:rsid w:val="000F7D75"/>
    <w:rsid w:val="00116965"/>
    <w:rsid w:val="00125A48"/>
    <w:rsid w:val="00130539"/>
    <w:rsid w:val="00133CF6"/>
    <w:rsid w:val="00140AA4"/>
    <w:rsid w:val="00144865"/>
    <w:rsid w:val="00146B0D"/>
    <w:rsid w:val="00154843"/>
    <w:rsid w:val="0015592D"/>
    <w:rsid w:val="00165009"/>
    <w:rsid w:val="00166C38"/>
    <w:rsid w:val="00177595"/>
    <w:rsid w:val="001830D0"/>
    <w:rsid w:val="00184A35"/>
    <w:rsid w:val="00195C6D"/>
    <w:rsid w:val="0019750F"/>
    <w:rsid w:val="001A2960"/>
    <w:rsid w:val="001A458F"/>
    <w:rsid w:val="001A67A7"/>
    <w:rsid w:val="001C1874"/>
    <w:rsid w:val="001F0504"/>
    <w:rsid w:val="001F08E1"/>
    <w:rsid w:val="001F3753"/>
    <w:rsid w:val="00202423"/>
    <w:rsid w:val="002050A5"/>
    <w:rsid w:val="00216244"/>
    <w:rsid w:val="00232625"/>
    <w:rsid w:val="002379E2"/>
    <w:rsid w:val="00243467"/>
    <w:rsid w:val="002446F7"/>
    <w:rsid w:val="002501C6"/>
    <w:rsid w:val="002535B3"/>
    <w:rsid w:val="00262863"/>
    <w:rsid w:val="0026673E"/>
    <w:rsid w:val="00273EA2"/>
    <w:rsid w:val="0027720E"/>
    <w:rsid w:val="00283490"/>
    <w:rsid w:val="00284D02"/>
    <w:rsid w:val="002877E1"/>
    <w:rsid w:val="002A18BB"/>
    <w:rsid w:val="002A74D6"/>
    <w:rsid w:val="002B5A60"/>
    <w:rsid w:val="002C1FCB"/>
    <w:rsid w:val="002C3661"/>
    <w:rsid w:val="002C5243"/>
    <w:rsid w:val="002D2334"/>
    <w:rsid w:val="002D3F1E"/>
    <w:rsid w:val="002D521B"/>
    <w:rsid w:val="002D73CF"/>
    <w:rsid w:val="002E0947"/>
    <w:rsid w:val="002E117A"/>
    <w:rsid w:val="002E1DF6"/>
    <w:rsid w:val="002F305C"/>
    <w:rsid w:val="002F3464"/>
    <w:rsid w:val="00301E5D"/>
    <w:rsid w:val="003146A0"/>
    <w:rsid w:val="0032295F"/>
    <w:rsid w:val="003230F8"/>
    <w:rsid w:val="0032673E"/>
    <w:rsid w:val="00352D97"/>
    <w:rsid w:val="00353C89"/>
    <w:rsid w:val="00356CCA"/>
    <w:rsid w:val="00356E7E"/>
    <w:rsid w:val="00361EF3"/>
    <w:rsid w:val="0036579A"/>
    <w:rsid w:val="0038123E"/>
    <w:rsid w:val="0038181A"/>
    <w:rsid w:val="00381BFD"/>
    <w:rsid w:val="00383AE5"/>
    <w:rsid w:val="0039024F"/>
    <w:rsid w:val="0039080F"/>
    <w:rsid w:val="00390B2E"/>
    <w:rsid w:val="003A2534"/>
    <w:rsid w:val="003D7DE7"/>
    <w:rsid w:val="003E1230"/>
    <w:rsid w:val="003F273D"/>
    <w:rsid w:val="003F2A37"/>
    <w:rsid w:val="00402978"/>
    <w:rsid w:val="00423384"/>
    <w:rsid w:val="00426761"/>
    <w:rsid w:val="00432FD1"/>
    <w:rsid w:val="00441CE5"/>
    <w:rsid w:val="00442F6F"/>
    <w:rsid w:val="00445D0A"/>
    <w:rsid w:val="00453708"/>
    <w:rsid w:val="00455729"/>
    <w:rsid w:val="0045654D"/>
    <w:rsid w:val="00466E76"/>
    <w:rsid w:val="00472E68"/>
    <w:rsid w:val="0047457C"/>
    <w:rsid w:val="00475F54"/>
    <w:rsid w:val="00484514"/>
    <w:rsid w:val="0049222B"/>
    <w:rsid w:val="00494491"/>
    <w:rsid w:val="0049581A"/>
    <w:rsid w:val="004B6E65"/>
    <w:rsid w:val="004C47F1"/>
    <w:rsid w:val="004D6521"/>
    <w:rsid w:val="004E02DC"/>
    <w:rsid w:val="004E21F6"/>
    <w:rsid w:val="004E75C6"/>
    <w:rsid w:val="004F19CA"/>
    <w:rsid w:val="004F21F8"/>
    <w:rsid w:val="004F224A"/>
    <w:rsid w:val="00500298"/>
    <w:rsid w:val="00512D1E"/>
    <w:rsid w:val="00515926"/>
    <w:rsid w:val="00515DFC"/>
    <w:rsid w:val="00533ADA"/>
    <w:rsid w:val="005526F1"/>
    <w:rsid w:val="005578C9"/>
    <w:rsid w:val="005633FA"/>
    <w:rsid w:val="005640B9"/>
    <w:rsid w:val="005657D3"/>
    <w:rsid w:val="005664E5"/>
    <w:rsid w:val="005713EC"/>
    <w:rsid w:val="005733D2"/>
    <w:rsid w:val="00584F8E"/>
    <w:rsid w:val="005A193B"/>
    <w:rsid w:val="005B7778"/>
    <w:rsid w:val="005C22DC"/>
    <w:rsid w:val="005C326B"/>
    <w:rsid w:val="005C794D"/>
    <w:rsid w:val="005E320A"/>
    <w:rsid w:val="005E3552"/>
    <w:rsid w:val="0060237E"/>
    <w:rsid w:val="006341E0"/>
    <w:rsid w:val="006401F7"/>
    <w:rsid w:val="006538CC"/>
    <w:rsid w:val="00656BAF"/>
    <w:rsid w:val="006842C9"/>
    <w:rsid w:val="00697407"/>
    <w:rsid w:val="006A0249"/>
    <w:rsid w:val="006A34F0"/>
    <w:rsid w:val="006D1F69"/>
    <w:rsid w:val="006D34CD"/>
    <w:rsid w:val="006D44B1"/>
    <w:rsid w:val="006E57DE"/>
    <w:rsid w:val="006F4798"/>
    <w:rsid w:val="00701EAF"/>
    <w:rsid w:val="00703E48"/>
    <w:rsid w:val="007051D1"/>
    <w:rsid w:val="00706384"/>
    <w:rsid w:val="00717304"/>
    <w:rsid w:val="00732E43"/>
    <w:rsid w:val="00742500"/>
    <w:rsid w:val="00757969"/>
    <w:rsid w:val="00762160"/>
    <w:rsid w:val="00766622"/>
    <w:rsid w:val="00767BFB"/>
    <w:rsid w:val="00770DD3"/>
    <w:rsid w:val="0077329E"/>
    <w:rsid w:val="00796179"/>
    <w:rsid w:val="00797084"/>
    <w:rsid w:val="007A1845"/>
    <w:rsid w:val="007A7438"/>
    <w:rsid w:val="007B05ED"/>
    <w:rsid w:val="007B121F"/>
    <w:rsid w:val="007B4C77"/>
    <w:rsid w:val="007B668B"/>
    <w:rsid w:val="007B7EC6"/>
    <w:rsid w:val="007D0627"/>
    <w:rsid w:val="007D1FE4"/>
    <w:rsid w:val="008034B0"/>
    <w:rsid w:val="00806A22"/>
    <w:rsid w:val="00807E99"/>
    <w:rsid w:val="008111BD"/>
    <w:rsid w:val="008133D4"/>
    <w:rsid w:val="00813468"/>
    <w:rsid w:val="00813976"/>
    <w:rsid w:val="00814E32"/>
    <w:rsid w:val="00823E85"/>
    <w:rsid w:val="0083432F"/>
    <w:rsid w:val="00837B88"/>
    <w:rsid w:val="00843CC3"/>
    <w:rsid w:val="00846C5C"/>
    <w:rsid w:val="00851714"/>
    <w:rsid w:val="00855C34"/>
    <w:rsid w:val="00861CB0"/>
    <w:rsid w:val="00867642"/>
    <w:rsid w:val="0087392B"/>
    <w:rsid w:val="00874B8F"/>
    <w:rsid w:val="00897506"/>
    <w:rsid w:val="008A02F4"/>
    <w:rsid w:val="008A745B"/>
    <w:rsid w:val="008B5E2C"/>
    <w:rsid w:val="008D352C"/>
    <w:rsid w:val="008E620B"/>
    <w:rsid w:val="008E7068"/>
    <w:rsid w:val="008F42D7"/>
    <w:rsid w:val="00903743"/>
    <w:rsid w:val="009072CF"/>
    <w:rsid w:val="00910C2E"/>
    <w:rsid w:val="00916E7D"/>
    <w:rsid w:val="00924CE8"/>
    <w:rsid w:val="00941A9B"/>
    <w:rsid w:val="00953D2C"/>
    <w:rsid w:val="00963121"/>
    <w:rsid w:val="009661E8"/>
    <w:rsid w:val="00967A80"/>
    <w:rsid w:val="00983810"/>
    <w:rsid w:val="00983AF1"/>
    <w:rsid w:val="00990B49"/>
    <w:rsid w:val="009A3B1A"/>
    <w:rsid w:val="009A6415"/>
    <w:rsid w:val="009A7E3D"/>
    <w:rsid w:val="009B139B"/>
    <w:rsid w:val="009B22EF"/>
    <w:rsid w:val="009C0164"/>
    <w:rsid w:val="009C0469"/>
    <w:rsid w:val="009D6E7A"/>
    <w:rsid w:val="00A046B5"/>
    <w:rsid w:val="00A048B1"/>
    <w:rsid w:val="00A10844"/>
    <w:rsid w:val="00A26B91"/>
    <w:rsid w:val="00A57CAE"/>
    <w:rsid w:val="00A63BB7"/>
    <w:rsid w:val="00A66540"/>
    <w:rsid w:val="00A72F37"/>
    <w:rsid w:val="00A82A97"/>
    <w:rsid w:val="00A84091"/>
    <w:rsid w:val="00A87856"/>
    <w:rsid w:val="00A947A9"/>
    <w:rsid w:val="00A970A4"/>
    <w:rsid w:val="00AA4769"/>
    <w:rsid w:val="00AB26FF"/>
    <w:rsid w:val="00AB378F"/>
    <w:rsid w:val="00AB5410"/>
    <w:rsid w:val="00AC2013"/>
    <w:rsid w:val="00AC5A07"/>
    <w:rsid w:val="00AE2FFF"/>
    <w:rsid w:val="00AE4792"/>
    <w:rsid w:val="00AE6F03"/>
    <w:rsid w:val="00AF04D4"/>
    <w:rsid w:val="00AF3D92"/>
    <w:rsid w:val="00AF69CB"/>
    <w:rsid w:val="00B063D2"/>
    <w:rsid w:val="00B06476"/>
    <w:rsid w:val="00B1462E"/>
    <w:rsid w:val="00B20792"/>
    <w:rsid w:val="00B27848"/>
    <w:rsid w:val="00B41493"/>
    <w:rsid w:val="00B60540"/>
    <w:rsid w:val="00B6454F"/>
    <w:rsid w:val="00B65445"/>
    <w:rsid w:val="00B6664E"/>
    <w:rsid w:val="00B740B8"/>
    <w:rsid w:val="00BC0987"/>
    <w:rsid w:val="00BC5A45"/>
    <w:rsid w:val="00BD1394"/>
    <w:rsid w:val="00BD154F"/>
    <w:rsid w:val="00BE118E"/>
    <w:rsid w:val="00BF0E9C"/>
    <w:rsid w:val="00BF41AB"/>
    <w:rsid w:val="00BF41BD"/>
    <w:rsid w:val="00C063D2"/>
    <w:rsid w:val="00C11017"/>
    <w:rsid w:val="00C13F0E"/>
    <w:rsid w:val="00C14CA8"/>
    <w:rsid w:val="00C22996"/>
    <w:rsid w:val="00C24F0A"/>
    <w:rsid w:val="00C2785F"/>
    <w:rsid w:val="00C27953"/>
    <w:rsid w:val="00C32C97"/>
    <w:rsid w:val="00C3427C"/>
    <w:rsid w:val="00C37401"/>
    <w:rsid w:val="00C56457"/>
    <w:rsid w:val="00C56527"/>
    <w:rsid w:val="00C61FA9"/>
    <w:rsid w:val="00C62157"/>
    <w:rsid w:val="00C63780"/>
    <w:rsid w:val="00C83783"/>
    <w:rsid w:val="00C84122"/>
    <w:rsid w:val="00CB470A"/>
    <w:rsid w:val="00CB7D5F"/>
    <w:rsid w:val="00CC3C49"/>
    <w:rsid w:val="00CD5A44"/>
    <w:rsid w:val="00CE3A31"/>
    <w:rsid w:val="00CE41D5"/>
    <w:rsid w:val="00CE5AAF"/>
    <w:rsid w:val="00CF4A45"/>
    <w:rsid w:val="00D0244D"/>
    <w:rsid w:val="00D04221"/>
    <w:rsid w:val="00D1338E"/>
    <w:rsid w:val="00D164E1"/>
    <w:rsid w:val="00D335D6"/>
    <w:rsid w:val="00D4523A"/>
    <w:rsid w:val="00D663A1"/>
    <w:rsid w:val="00D80A97"/>
    <w:rsid w:val="00D81F65"/>
    <w:rsid w:val="00D915A5"/>
    <w:rsid w:val="00D97224"/>
    <w:rsid w:val="00DA27F0"/>
    <w:rsid w:val="00DA4741"/>
    <w:rsid w:val="00DC533D"/>
    <w:rsid w:val="00DD27D5"/>
    <w:rsid w:val="00DD29C0"/>
    <w:rsid w:val="00DF71D1"/>
    <w:rsid w:val="00E017C7"/>
    <w:rsid w:val="00E01EB9"/>
    <w:rsid w:val="00E04066"/>
    <w:rsid w:val="00E1748B"/>
    <w:rsid w:val="00E347BC"/>
    <w:rsid w:val="00E36E18"/>
    <w:rsid w:val="00E41C83"/>
    <w:rsid w:val="00E421D7"/>
    <w:rsid w:val="00E43F11"/>
    <w:rsid w:val="00E47E92"/>
    <w:rsid w:val="00E751B4"/>
    <w:rsid w:val="00E91B61"/>
    <w:rsid w:val="00E97759"/>
    <w:rsid w:val="00E97BC3"/>
    <w:rsid w:val="00EA122D"/>
    <w:rsid w:val="00EA1AAA"/>
    <w:rsid w:val="00EB6C4D"/>
    <w:rsid w:val="00EB7834"/>
    <w:rsid w:val="00EC2BB4"/>
    <w:rsid w:val="00EC2E58"/>
    <w:rsid w:val="00ED76D4"/>
    <w:rsid w:val="00EE46BE"/>
    <w:rsid w:val="00EF2327"/>
    <w:rsid w:val="00EF3E26"/>
    <w:rsid w:val="00EF57F7"/>
    <w:rsid w:val="00EF79CA"/>
    <w:rsid w:val="00F069F2"/>
    <w:rsid w:val="00F06E43"/>
    <w:rsid w:val="00F10C47"/>
    <w:rsid w:val="00F13A9F"/>
    <w:rsid w:val="00F218AC"/>
    <w:rsid w:val="00F23AC5"/>
    <w:rsid w:val="00F33035"/>
    <w:rsid w:val="00F56457"/>
    <w:rsid w:val="00F60D85"/>
    <w:rsid w:val="00F724AE"/>
    <w:rsid w:val="00F753A1"/>
    <w:rsid w:val="00F827E8"/>
    <w:rsid w:val="00F82A82"/>
    <w:rsid w:val="00F82D8B"/>
    <w:rsid w:val="00F83A3B"/>
    <w:rsid w:val="00F84258"/>
    <w:rsid w:val="00F92690"/>
    <w:rsid w:val="00F96A55"/>
    <w:rsid w:val="00FB69A0"/>
    <w:rsid w:val="00FD1238"/>
    <w:rsid w:val="00FD46F3"/>
    <w:rsid w:val="00FE5371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57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F7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F82A8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82A82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F82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2A82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E46BE"/>
    <w:pPr>
      <w:ind w:left="720"/>
      <w:contextualSpacing/>
    </w:pPr>
  </w:style>
  <w:style w:type="table" w:styleId="a8">
    <w:name w:val="Table Grid"/>
    <w:basedOn w:val="a1"/>
    <w:uiPriority w:val="99"/>
    <w:rsid w:val="008034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rsid w:val="00BC0987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B1462E"/>
    <w:pPr>
      <w:spacing w:before="180" w:after="180"/>
    </w:pPr>
    <w:rPr>
      <w:rFonts w:ascii="Calibri" w:eastAsia="Calibri" w:hAnsi="Calibri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B1462E"/>
    <w:rPr>
      <w:rFonts w:cs="Times New Roman"/>
      <w:sz w:val="24"/>
      <w:szCs w:val="24"/>
      <w:lang w:val="en-US"/>
    </w:rPr>
  </w:style>
  <w:style w:type="character" w:styleId="ac">
    <w:name w:val="Strong"/>
    <w:basedOn w:val="a0"/>
    <w:uiPriority w:val="99"/>
    <w:qFormat/>
    <w:rsid w:val="009B139B"/>
    <w:rPr>
      <w:rFonts w:cs="Times New Roman"/>
      <w:b/>
      <w:bCs/>
    </w:rPr>
  </w:style>
  <w:style w:type="character" w:customStyle="1" w:styleId="wmi-callto">
    <w:name w:val="wmi-callto"/>
    <w:basedOn w:val="a0"/>
    <w:uiPriority w:val="99"/>
    <w:rsid w:val="009B139B"/>
    <w:rPr>
      <w:rFonts w:cs="Times New Roman"/>
    </w:rPr>
  </w:style>
  <w:style w:type="character" w:styleId="ad">
    <w:name w:val="Hyperlink"/>
    <w:basedOn w:val="a0"/>
    <w:uiPriority w:val="99"/>
    <w:semiHidden/>
    <w:rsid w:val="009B139B"/>
    <w:rPr>
      <w:rFonts w:cs="Times New Roman"/>
      <w:color w:val="0000FF"/>
      <w:u w:val="single"/>
    </w:rPr>
  </w:style>
  <w:style w:type="paragraph" w:customStyle="1" w:styleId="11">
    <w:name w:val="Основной текст с отступом1"/>
    <w:basedOn w:val="a"/>
    <w:link w:val="BodyTextIndentChar"/>
    <w:uiPriority w:val="99"/>
    <w:rsid w:val="003F2A37"/>
    <w:pPr>
      <w:ind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a0"/>
    <w:link w:val="11"/>
    <w:uiPriority w:val="99"/>
    <w:locked/>
    <w:rsid w:val="003F2A37"/>
    <w:rPr>
      <w:rFonts w:ascii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uiPriority w:val="99"/>
    <w:rsid w:val="00166C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rsid w:val="00166C3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166C38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166C38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uiPriority w:val="99"/>
    <w:rsid w:val="001F08E1"/>
    <w:pPr>
      <w:ind w:left="708"/>
    </w:pPr>
  </w:style>
  <w:style w:type="paragraph" w:styleId="af1">
    <w:name w:val="No Spacing"/>
    <w:uiPriority w:val="99"/>
    <w:qFormat/>
    <w:rsid w:val="00F82D8B"/>
    <w:rPr>
      <w:rFonts w:ascii="Times New Roman" w:eastAsia="Times New Roman" w:hAnsi="Times New Roman"/>
      <w:sz w:val="24"/>
      <w:szCs w:val="24"/>
    </w:rPr>
  </w:style>
  <w:style w:type="table" w:customStyle="1" w:styleId="2">
    <w:name w:val="Сетка таблицы2"/>
    <w:uiPriority w:val="99"/>
    <w:rsid w:val="007B05E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361E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61EF3"/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361EF3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57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F7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F82A8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82A82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F82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2A82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E46BE"/>
    <w:pPr>
      <w:ind w:left="720"/>
      <w:contextualSpacing/>
    </w:pPr>
  </w:style>
  <w:style w:type="table" w:styleId="a8">
    <w:name w:val="Table Grid"/>
    <w:basedOn w:val="a1"/>
    <w:uiPriority w:val="99"/>
    <w:rsid w:val="008034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rsid w:val="00BC0987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B1462E"/>
    <w:pPr>
      <w:spacing w:before="180" w:after="180"/>
    </w:pPr>
    <w:rPr>
      <w:rFonts w:ascii="Calibri" w:eastAsia="Calibri" w:hAnsi="Calibri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B1462E"/>
    <w:rPr>
      <w:rFonts w:cs="Times New Roman"/>
      <w:sz w:val="24"/>
      <w:szCs w:val="24"/>
      <w:lang w:val="en-US"/>
    </w:rPr>
  </w:style>
  <w:style w:type="character" w:styleId="ac">
    <w:name w:val="Strong"/>
    <w:basedOn w:val="a0"/>
    <w:uiPriority w:val="99"/>
    <w:qFormat/>
    <w:rsid w:val="009B139B"/>
    <w:rPr>
      <w:rFonts w:cs="Times New Roman"/>
      <w:b/>
      <w:bCs/>
    </w:rPr>
  </w:style>
  <w:style w:type="character" w:customStyle="1" w:styleId="wmi-callto">
    <w:name w:val="wmi-callto"/>
    <w:basedOn w:val="a0"/>
    <w:uiPriority w:val="99"/>
    <w:rsid w:val="009B139B"/>
    <w:rPr>
      <w:rFonts w:cs="Times New Roman"/>
    </w:rPr>
  </w:style>
  <w:style w:type="character" w:styleId="ad">
    <w:name w:val="Hyperlink"/>
    <w:basedOn w:val="a0"/>
    <w:uiPriority w:val="99"/>
    <w:semiHidden/>
    <w:rsid w:val="009B139B"/>
    <w:rPr>
      <w:rFonts w:cs="Times New Roman"/>
      <w:color w:val="0000FF"/>
      <w:u w:val="single"/>
    </w:rPr>
  </w:style>
  <w:style w:type="paragraph" w:customStyle="1" w:styleId="11">
    <w:name w:val="Основной текст с отступом1"/>
    <w:basedOn w:val="a"/>
    <w:link w:val="BodyTextIndentChar"/>
    <w:uiPriority w:val="99"/>
    <w:rsid w:val="003F2A37"/>
    <w:pPr>
      <w:ind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a0"/>
    <w:link w:val="11"/>
    <w:uiPriority w:val="99"/>
    <w:locked/>
    <w:rsid w:val="003F2A37"/>
    <w:rPr>
      <w:rFonts w:ascii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uiPriority w:val="99"/>
    <w:rsid w:val="00166C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rsid w:val="00166C3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166C38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166C38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uiPriority w:val="99"/>
    <w:rsid w:val="001F08E1"/>
    <w:pPr>
      <w:ind w:left="708"/>
    </w:pPr>
  </w:style>
  <w:style w:type="paragraph" w:styleId="af1">
    <w:name w:val="No Spacing"/>
    <w:uiPriority w:val="99"/>
    <w:qFormat/>
    <w:rsid w:val="00F82D8B"/>
    <w:rPr>
      <w:rFonts w:ascii="Times New Roman" w:eastAsia="Times New Roman" w:hAnsi="Times New Roman"/>
      <w:sz w:val="24"/>
      <w:szCs w:val="24"/>
    </w:rPr>
  </w:style>
  <w:style w:type="table" w:customStyle="1" w:styleId="2">
    <w:name w:val="Сетка таблицы2"/>
    <w:uiPriority w:val="99"/>
    <w:rsid w:val="007B05E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361E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61EF3"/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361EF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Кучук</cp:lastModifiedBy>
  <cp:revision>2</cp:revision>
  <cp:lastPrinted>2023-06-28T08:06:00Z</cp:lastPrinted>
  <dcterms:created xsi:type="dcterms:W3CDTF">2023-06-28T13:27:00Z</dcterms:created>
  <dcterms:modified xsi:type="dcterms:W3CDTF">2023-06-28T13:27:00Z</dcterms:modified>
</cp:coreProperties>
</file>