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EB" w:rsidRPr="00B574A3" w:rsidRDefault="00CE13EB" w:rsidP="00CE1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4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УВАЖАЕМЫЙ ЗАКАЗЧИК!</w:t>
      </w:r>
    </w:p>
    <w:p w:rsidR="00CE13EB" w:rsidRPr="00B574A3" w:rsidRDefault="00CE13EB" w:rsidP="00CE1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Вас оценить качество оказываемых Вам услуг, предоставляемых нашей лабораторией. Любая информация, указанная в анкете, является конфиденциальной. </w:t>
      </w:r>
    </w:p>
    <w:p w:rsidR="00CE13EB" w:rsidRPr="00B574A3" w:rsidRDefault="00CE13EB" w:rsidP="00CE13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Полученные сведения помогут нам проанализировать работу </w:t>
      </w:r>
      <w:proofErr w:type="gramStart"/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нашей</w:t>
      </w:r>
      <w:proofErr w:type="gramEnd"/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лаборатории и принять меры по ее улучшению. 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1. Как часто вы обращаетесь к услугам лаборатории ОАО "</w:t>
      </w:r>
      <w:proofErr w:type="spellStart"/>
      <w:r w:rsidRPr="00B574A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Жабинковского</w:t>
      </w:r>
      <w:proofErr w:type="spellEnd"/>
      <w:r w:rsidRPr="00B574A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комбикормового завода? 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MS Gothic" w:eastAsia="MS Gothic" w:hAnsi="MS Gothic" w:cs="Times New Roman" w:hint="eastAsia"/>
          <w:b/>
          <w:bCs/>
          <w:color w:val="000000"/>
          <w:sz w:val="24"/>
          <w:szCs w:val="24"/>
          <w:lang w:eastAsia="ru-RU"/>
        </w:rPr>
        <w:t xml:space="preserve">☐ </w:t>
      </w: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Впервые 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MS Gothic" w:eastAsia="MS Gothic" w:hAnsi="MS Gothic" w:cs="Times New Roman" w:hint="eastAsia"/>
          <w:b/>
          <w:bCs/>
          <w:color w:val="000000"/>
          <w:sz w:val="24"/>
          <w:szCs w:val="24"/>
          <w:lang w:eastAsia="ru-RU"/>
        </w:rPr>
        <w:t xml:space="preserve">☐ </w:t>
      </w: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менее 1 раза в месяц 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MS Gothic" w:eastAsia="MS Gothic" w:hAnsi="MS Gothic" w:cs="Times New Roman" w:hint="eastAsia"/>
          <w:b/>
          <w:bCs/>
          <w:color w:val="000000"/>
          <w:sz w:val="24"/>
          <w:szCs w:val="24"/>
          <w:lang w:eastAsia="ru-RU"/>
        </w:rPr>
        <w:t xml:space="preserve">☐ </w:t>
      </w: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менее 1 раза в квартал 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MS Gothic" w:eastAsia="MS Gothic" w:hAnsi="MS Gothic" w:cs="Times New Roman" w:hint="eastAsia"/>
          <w:b/>
          <w:bCs/>
          <w:color w:val="000000"/>
          <w:sz w:val="24"/>
          <w:szCs w:val="24"/>
          <w:lang w:eastAsia="ru-RU"/>
        </w:rPr>
        <w:t xml:space="preserve">☐ </w:t>
      </w: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менее 1 раза в 6 месяцев 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MS Gothic" w:eastAsia="MS Gothic" w:hAnsi="MS Gothic" w:cs="Times New Roman" w:hint="eastAsia"/>
          <w:b/>
          <w:bCs/>
          <w:color w:val="000000"/>
          <w:sz w:val="24"/>
          <w:szCs w:val="24"/>
          <w:lang w:eastAsia="ru-RU"/>
        </w:rPr>
        <w:t xml:space="preserve">☐ </w:t>
      </w: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менее 1 раза в год 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MS Gothic" w:eastAsia="MS Gothic" w:hAnsi="MS Gothic" w:cs="Times New Roman" w:hint="eastAsia"/>
          <w:b/>
          <w:bCs/>
          <w:color w:val="000000"/>
          <w:sz w:val="24"/>
          <w:szCs w:val="24"/>
          <w:lang w:eastAsia="ru-RU"/>
        </w:rPr>
        <w:t xml:space="preserve">☐ </w:t>
      </w: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Другое __________________________ </w:t>
      </w:r>
    </w:p>
    <w:p w:rsidR="00CE13EB" w:rsidRPr="00B574A3" w:rsidRDefault="00CE13EB" w:rsidP="00CE13EB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 w:rsidRPr="00B574A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2. Какими услугами лаборатории ОАО "</w:t>
      </w:r>
      <w:proofErr w:type="spellStart"/>
      <w:r w:rsidRPr="00B574A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Жабинковского</w:t>
      </w:r>
      <w:proofErr w:type="spellEnd"/>
      <w:r w:rsidRPr="00B574A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комбикормового завода"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вы пользуетесь? 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MS Gothic" w:eastAsia="MS Gothic" w:hAnsi="MS Gothic" w:cs="Times New Roman" w:hint="eastAsia"/>
          <w:b/>
          <w:bCs/>
          <w:color w:val="000000"/>
          <w:sz w:val="24"/>
          <w:szCs w:val="24"/>
          <w:lang w:eastAsia="ru-RU"/>
        </w:rPr>
        <w:t xml:space="preserve">☐ </w:t>
      </w: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Испытания пищевой продукции, в </w:t>
      </w:r>
      <w:proofErr w:type="spellStart"/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сырья 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MS Gothic" w:eastAsia="MS Gothic" w:hAnsi="MS Gothic" w:cs="Times New Roman" w:hint="eastAsia"/>
          <w:b/>
          <w:bCs/>
          <w:color w:val="000000"/>
          <w:sz w:val="24"/>
          <w:szCs w:val="24"/>
          <w:lang w:eastAsia="ru-RU"/>
        </w:rPr>
        <w:t xml:space="preserve">☐ </w:t>
      </w: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Диагностические исследования 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MS Gothic" w:eastAsia="MS Gothic" w:hAnsi="MS Gothic" w:cs="Times New Roman" w:hint="eastAsia"/>
          <w:b/>
          <w:bCs/>
          <w:color w:val="000000"/>
          <w:sz w:val="24"/>
          <w:szCs w:val="24"/>
          <w:lang w:eastAsia="ru-RU"/>
        </w:rPr>
        <w:t xml:space="preserve">☐ </w:t>
      </w: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Испытания кормов и кормовых добавок 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MS Gothic" w:eastAsia="MS Gothic" w:hAnsi="MS Gothic" w:cs="Times New Roman" w:hint="eastAsia"/>
          <w:b/>
          <w:bCs/>
          <w:color w:val="000000"/>
          <w:sz w:val="24"/>
          <w:szCs w:val="24"/>
          <w:lang w:eastAsia="ru-RU"/>
        </w:rPr>
        <w:t xml:space="preserve">☐ </w:t>
      </w: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Другое 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 </w:t>
      </w:r>
    </w:p>
    <w:p w:rsidR="00CE13EB" w:rsidRPr="00B574A3" w:rsidRDefault="00CE13EB" w:rsidP="00CE13EB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 w:rsidRPr="00B574A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3. Оцените, пожалуйста, критерии работы по шкале от 5 до 1, где «5» это очень хорошо, а «1» - очень плохо. </w:t>
      </w:r>
    </w:p>
    <w:tbl>
      <w:tblPr>
        <w:tblStyle w:val="a3"/>
        <w:tblW w:w="9834" w:type="dxa"/>
        <w:tblLayout w:type="fixed"/>
        <w:tblLook w:val="04A0" w:firstRow="1" w:lastRow="0" w:firstColumn="1" w:lastColumn="0" w:noHBand="0" w:noVBand="1"/>
      </w:tblPr>
      <w:tblGrid>
        <w:gridCol w:w="5805"/>
        <w:gridCol w:w="599"/>
        <w:gridCol w:w="599"/>
        <w:gridCol w:w="599"/>
        <w:gridCol w:w="599"/>
        <w:gridCol w:w="599"/>
        <w:gridCol w:w="1034"/>
      </w:tblGrid>
      <w:tr w:rsidR="00CE13EB" w:rsidRPr="00B574A3" w:rsidTr="006F50E2">
        <w:trPr>
          <w:trHeight w:val="547"/>
        </w:trPr>
        <w:tc>
          <w:tcPr>
            <w:tcW w:w="5805" w:type="dxa"/>
            <w:vMerge w:val="restart"/>
          </w:tcPr>
          <w:p w:rsidR="00CE13EB" w:rsidRPr="00B574A3" w:rsidRDefault="00CE13EB" w:rsidP="006F50E2">
            <w:pPr>
              <w:jc w:val="center"/>
              <w:rPr>
                <w:b/>
                <w:sz w:val="24"/>
                <w:szCs w:val="24"/>
              </w:rPr>
            </w:pPr>
            <w:r w:rsidRPr="00B574A3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4028" w:type="dxa"/>
            <w:gridSpan w:val="6"/>
          </w:tcPr>
          <w:p w:rsidR="00CE13EB" w:rsidRPr="00B574A3" w:rsidRDefault="00CE13EB" w:rsidP="006F50E2">
            <w:pPr>
              <w:rPr>
                <w:sz w:val="24"/>
                <w:szCs w:val="24"/>
              </w:rPr>
            </w:pPr>
            <w:r w:rsidRPr="00B574A3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 xml:space="preserve">Оценка удовлетворенности </w:t>
            </w:r>
          </w:p>
          <w:p w:rsidR="00CE13EB" w:rsidRPr="00B574A3" w:rsidRDefault="00CE13EB" w:rsidP="006F50E2">
            <w:pPr>
              <w:rPr>
                <w:sz w:val="24"/>
                <w:szCs w:val="24"/>
              </w:rPr>
            </w:pPr>
          </w:p>
        </w:tc>
      </w:tr>
      <w:tr w:rsidR="00CE13EB" w:rsidRPr="00B574A3" w:rsidTr="006F50E2">
        <w:trPr>
          <w:trHeight w:val="142"/>
        </w:trPr>
        <w:tc>
          <w:tcPr>
            <w:tcW w:w="5805" w:type="dxa"/>
            <w:vMerge/>
          </w:tcPr>
          <w:p w:rsidR="00CE13EB" w:rsidRPr="00B574A3" w:rsidRDefault="00CE13EB" w:rsidP="006F50E2">
            <w:pPr>
              <w:rPr>
                <w:sz w:val="24"/>
                <w:szCs w:val="24"/>
              </w:rPr>
            </w:pPr>
          </w:p>
        </w:tc>
        <w:tc>
          <w:tcPr>
            <w:tcW w:w="599" w:type="dxa"/>
          </w:tcPr>
          <w:p w:rsidR="00CE13EB" w:rsidRPr="00B574A3" w:rsidRDefault="00CE13EB" w:rsidP="006F50E2">
            <w:pPr>
              <w:rPr>
                <w:sz w:val="24"/>
                <w:szCs w:val="24"/>
              </w:rPr>
            </w:pPr>
            <w:r w:rsidRPr="00B574A3">
              <w:rPr>
                <w:sz w:val="24"/>
                <w:szCs w:val="24"/>
              </w:rPr>
              <w:t>5</w:t>
            </w:r>
          </w:p>
        </w:tc>
        <w:tc>
          <w:tcPr>
            <w:tcW w:w="599" w:type="dxa"/>
          </w:tcPr>
          <w:p w:rsidR="00CE13EB" w:rsidRPr="00B574A3" w:rsidRDefault="00CE13EB" w:rsidP="006F50E2">
            <w:pPr>
              <w:rPr>
                <w:sz w:val="24"/>
                <w:szCs w:val="24"/>
              </w:rPr>
            </w:pPr>
            <w:r w:rsidRPr="00B574A3">
              <w:rPr>
                <w:sz w:val="24"/>
                <w:szCs w:val="24"/>
              </w:rPr>
              <w:t>4</w:t>
            </w:r>
          </w:p>
        </w:tc>
        <w:tc>
          <w:tcPr>
            <w:tcW w:w="599" w:type="dxa"/>
          </w:tcPr>
          <w:p w:rsidR="00CE13EB" w:rsidRPr="00B574A3" w:rsidRDefault="00CE13EB" w:rsidP="006F50E2">
            <w:pPr>
              <w:rPr>
                <w:sz w:val="24"/>
                <w:szCs w:val="24"/>
              </w:rPr>
            </w:pPr>
            <w:r w:rsidRPr="00B574A3">
              <w:rPr>
                <w:sz w:val="24"/>
                <w:szCs w:val="24"/>
              </w:rPr>
              <w:t>3</w:t>
            </w:r>
          </w:p>
        </w:tc>
        <w:tc>
          <w:tcPr>
            <w:tcW w:w="599" w:type="dxa"/>
          </w:tcPr>
          <w:p w:rsidR="00CE13EB" w:rsidRPr="00B574A3" w:rsidRDefault="00CE13EB" w:rsidP="006F50E2">
            <w:pPr>
              <w:rPr>
                <w:sz w:val="24"/>
                <w:szCs w:val="24"/>
              </w:rPr>
            </w:pPr>
            <w:r w:rsidRPr="00B574A3">
              <w:rPr>
                <w:sz w:val="24"/>
                <w:szCs w:val="24"/>
              </w:rPr>
              <w:t>2</w:t>
            </w:r>
          </w:p>
        </w:tc>
        <w:tc>
          <w:tcPr>
            <w:tcW w:w="599" w:type="dxa"/>
          </w:tcPr>
          <w:p w:rsidR="00CE13EB" w:rsidRPr="00B574A3" w:rsidRDefault="00CE13EB" w:rsidP="006F50E2">
            <w:pPr>
              <w:rPr>
                <w:sz w:val="24"/>
                <w:szCs w:val="24"/>
              </w:rPr>
            </w:pPr>
            <w:r w:rsidRPr="00B574A3">
              <w:rPr>
                <w:sz w:val="24"/>
                <w:szCs w:val="24"/>
              </w:rPr>
              <w:t>1</w:t>
            </w:r>
          </w:p>
        </w:tc>
        <w:tc>
          <w:tcPr>
            <w:tcW w:w="1034" w:type="dxa"/>
          </w:tcPr>
          <w:p w:rsidR="00CE13EB" w:rsidRPr="00B574A3" w:rsidRDefault="00CE13EB" w:rsidP="006F50E2">
            <w:r w:rsidRPr="00B574A3">
              <w:rPr>
                <w:rFonts w:ascii="TimesNewRomanPS-BoldMT" w:hAnsi="TimesNewRomanPS-BoldMT"/>
                <w:b/>
                <w:bCs/>
                <w:color w:val="000000"/>
              </w:rPr>
              <w:t xml:space="preserve">Не могу </w:t>
            </w:r>
          </w:p>
          <w:p w:rsidR="00CE13EB" w:rsidRPr="00B574A3" w:rsidRDefault="00CE13EB" w:rsidP="006F50E2">
            <w:pPr>
              <w:rPr>
                <w:sz w:val="24"/>
                <w:szCs w:val="24"/>
              </w:rPr>
            </w:pPr>
            <w:r w:rsidRPr="00B574A3">
              <w:rPr>
                <w:rFonts w:ascii="TimesNewRomanPS-BoldMT" w:hAnsi="TimesNewRomanPS-BoldMT"/>
                <w:b/>
                <w:bCs/>
                <w:color w:val="000000"/>
              </w:rPr>
              <w:t>оценить</w:t>
            </w:r>
            <w:r w:rsidRPr="00B574A3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E13EB" w:rsidRPr="00B574A3" w:rsidTr="006F50E2">
        <w:trPr>
          <w:trHeight w:val="274"/>
        </w:trPr>
        <w:tc>
          <w:tcPr>
            <w:tcW w:w="5805" w:type="dxa"/>
          </w:tcPr>
          <w:p w:rsidR="00CE13EB" w:rsidRPr="00B574A3" w:rsidRDefault="00CE13EB" w:rsidP="006F50E2">
            <w:pPr>
              <w:rPr>
                <w:sz w:val="24"/>
                <w:szCs w:val="24"/>
              </w:rPr>
            </w:pPr>
            <w:r w:rsidRPr="00B574A3">
              <w:rPr>
                <w:color w:val="000000"/>
                <w:sz w:val="24"/>
                <w:szCs w:val="24"/>
              </w:rPr>
              <w:t xml:space="preserve">Общение персонала с заказчиками 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034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</w:tr>
      <w:tr w:rsidR="00CE13EB" w:rsidRPr="00B574A3" w:rsidTr="006F50E2">
        <w:trPr>
          <w:trHeight w:val="274"/>
        </w:trPr>
        <w:tc>
          <w:tcPr>
            <w:tcW w:w="5805" w:type="dxa"/>
          </w:tcPr>
          <w:p w:rsidR="00CE13EB" w:rsidRPr="00B574A3" w:rsidRDefault="00CE13EB" w:rsidP="006F50E2">
            <w:pPr>
              <w:rPr>
                <w:sz w:val="24"/>
                <w:szCs w:val="24"/>
              </w:rPr>
            </w:pPr>
            <w:r w:rsidRPr="00B574A3">
              <w:rPr>
                <w:color w:val="000000"/>
                <w:sz w:val="24"/>
                <w:szCs w:val="24"/>
              </w:rPr>
              <w:t xml:space="preserve">Консультации по телефону 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034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</w:tr>
      <w:tr w:rsidR="00CE13EB" w:rsidRPr="00B574A3" w:rsidTr="006F50E2">
        <w:trPr>
          <w:trHeight w:val="274"/>
        </w:trPr>
        <w:tc>
          <w:tcPr>
            <w:tcW w:w="5805" w:type="dxa"/>
          </w:tcPr>
          <w:p w:rsidR="00CE13EB" w:rsidRPr="00B574A3" w:rsidRDefault="00CE13EB" w:rsidP="006F50E2">
            <w:pPr>
              <w:rPr>
                <w:sz w:val="24"/>
                <w:szCs w:val="24"/>
              </w:rPr>
            </w:pPr>
            <w:r w:rsidRPr="00B574A3">
              <w:rPr>
                <w:color w:val="000000"/>
                <w:sz w:val="24"/>
                <w:szCs w:val="24"/>
              </w:rPr>
              <w:t xml:space="preserve">Качество и информативность </w:t>
            </w:r>
            <w:proofErr w:type="gramStart"/>
            <w:r w:rsidRPr="00B574A3">
              <w:rPr>
                <w:color w:val="000000"/>
                <w:sz w:val="24"/>
                <w:szCs w:val="24"/>
              </w:rPr>
              <w:t>представляемых</w:t>
            </w:r>
            <w:proofErr w:type="gramEnd"/>
            <w:r w:rsidRPr="00B574A3">
              <w:rPr>
                <w:color w:val="000000"/>
                <w:sz w:val="24"/>
                <w:szCs w:val="24"/>
              </w:rPr>
              <w:t xml:space="preserve"> </w:t>
            </w:r>
          </w:p>
          <w:p w:rsidR="00CE13EB" w:rsidRPr="00B574A3" w:rsidRDefault="00CE13EB" w:rsidP="006F50E2">
            <w:pPr>
              <w:rPr>
                <w:sz w:val="24"/>
                <w:szCs w:val="24"/>
              </w:rPr>
            </w:pPr>
            <w:r w:rsidRPr="00B574A3">
              <w:rPr>
                <w:color w:val="000000"/>
                <w:sz w:val="24"/>
                <w:szCs w:val="24"/>
              </w:rPr>
              <w:t xml:space="preserve">консультаций по вопросам декларирования 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034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</w:tr>
      <w:tr w:rsidR="00CE13EB" w:rsidRPr="00B574A3" w:rsidTr="006F50E2">
        <w:trPr>
          <w:trHeight w:val="274"/>
        </w:trPr>
        <w:tc>
          <w:tcPr>
            <w:tcW w:w="5805" w:type="dxa"/>
          </w:tcPr>
          <w:p w:rsidR="00CE13EB" w:rsidRPr="00B574A3" w:rsidRDefault="00CE13EB" w:rsidP="006F50E2">
            <w:pPr>
              <w:rPr>
                <w:sz w:val="24"/>
                <w:szCs w:val="24"/>
              </w:rPr>
            </w:pPr>
            <w:r w:rsidRPr="00B574A3">
              <w:rPr>
                <w:color w:val="000000"/>
                <w:sz w:val="24"/>
                <w:szCs w:val="24"/>
              </w:rPr>
              <w:t xml:space="preserve">Качество и информативность </w:t>
            </w:r>
            <w:proofErr w:type="gramStart"/>
            <w:r w:rsidRPr="00B574A3">
              <w:rPr>
                <w:color w:val="000000"/>
                <w:sz w:val="24"/>
                <w:szCs w:val="24"/>
              </w:rPr>
              <w:t>представляемых</w:t>
            </w:r>
            <w:proofErr w:type="gramEnd"/>
            <w:r w:rsidRPr="00B574A3">
              <w:rPr>
                <w:color w:val="000000"/>
                <w:sz w:val="24"/>
                <w:szCs w:val="24"/>
              </w:rPr>
              <w:t xml:space="preserve"> </w:t>
            </w:r>
          </w:p>
          <w:p w:rsidR="00CE13EB" w:rsidRPr="00B574A3" w:rsidRDefault="00CE13EB" w:rsidP="006F50E2">
            <w:pPr>
              <w:rPr>
                <w:sz w:val="24"/>
                <w:szCs w:val="24"/>
              </w:rPr>
            </w:pPr>
            <w:r w:rsidRPr="00B574A3">
              <w:rPr>
                <w:color w:val="000000"/>
                <w:sz w:val="24"/>
                <w:szCs w:val="24"/>
              </w:rPr>
              <w:t xml:space="preserve">консультаций по вопросам испытаний </w:t>
            </w:r>
          </w:p>
          <w:p w:rsidR="00CE13EB" w:rsidRPr="00B574A3" w:rsidRDefault="00CE13EB" w:rsidP="006F50E2">
            <w:pPr>
              <w:rPr>
                <w:sz w:val="24"/>
                <w:szCs w:val="24"/>
              </w:rPr>
            </w:pPr>
            <w:r w:rsidRPr="00B574A3">
              <w:rPr>
                <w:color w:val="000000"/>
                <w:sz w:val="24"/>
                <w:szCs w:val="24"/>
              </w:rPr>
              <w:t xml:space="preserve">(исследований) 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034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</w:tr>
      <w:tr w:rsidR="00CE13EB" w:rsidRPr="00B574A3" w:rsidTr="006F50E2">
        <w:trPr>
          <w:trHeight w:val="274"/>
        </w:trPr>
        <w:tc>
          <w:tcPr>
            <w:tcW w:w="5805" w:type="dxa"/>
          </w:tcPr>
          <w:p w:rsidR="00CE13EB" w:rsidRPr="00B574A3" w:rsidRDefault="00CE13EB" w:rsidP="006F50E2">
            <w:pPr>
              <w:rPr>
                <w:sz w:val="24"/>
                <w:szCs w:val="24"/>
              </w:rPr>
            </w:pPr>
            <w:r w:rsidRPr="00B574A3">
              <w:rPr>
                <w:color w:val="000000"/>
                <w:sz w:val="24"/>
                <w:szCs w:val="24"/>
              </w:rPr>
              <w:t xml:space="preserve">Доступность информации об оказываемых услугах 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034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</w:tr>
      <w:tr w:rsidR="00CE13EB" w:rsidRPr="00B574A3" w:rsidTr="006F50E2">
        <w:trPr>
          <w:trHeight w:val="274"/>
        </w:trPr>
        <w:tc>
          <w:tcPr>
            <w:tcW w:w="5805" w:type="dxa"/>
          </w:tcPr>
          <w:p w:rsidR="00CE13EB" w:rsidRPr="00B574A3" w:rsidRDefault="00CE13EB" w:rsidP="006F50E2">
            <w:pPr>
              <w:rPr>
                <w:sz w:val="24"/>
                <w:szCs w:val="24"/>
              </w:rPr>
            </w:pPr>
            <w:r w:rsidRPr="00B574A3">
              <w:rPr>
                <w:color w:val="000000"/>
                <w:sz w:val="24"/>
                <w:szCs w:val="24"/>
              </w:rPr>
              <w:t xml:space="preserve">Спектр проводимых работ 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034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</w:tr>
      <w:tr w:rsidR="00CE13EB" w:rsidRPr="00B574A3" w:rsidTr="006F50E2">
        <w:trPr>
          <w:trHeight w:val="274"/>
        </w:trPr>
        <w:tc>
          <w:tcPr>
            <w:tcW w:w="5805" w:type="dxa"/>
          </w:tcPr>
          <w:p w:rsidR="00CE13EB" w:rsidRPr="00B574A3" w:rsidRDefault="00CE13EB" w:rsidP="006F50E2">
            <w:pPr>
              <w:rPr>
                <w:sz w:val="24"/>
                <w:szCs w:val="24"/>
              </w:rPr>
            </w:pPr>
            <w:r w:rsidRPr="00B574A3">
              <w:rPr>
                <w:color w:val="000000"/>
                <w:sz w:val="24"/>
                <w:szCs w:val="24"/>
              </w:rPr>
              <w:t xml:space="preserve">Качество проводимых работ </w:t>
            </w:r>
          </w:p>
          <w:p w:rsidR="00CE13EB" w:rsidRPr="00B574A3" w:rsidRDefault="00CE13EB" w:rsidP="006F50E2">
            <w:pPr>
              <w:rPr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034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</w:tr>
      <w:tr w:rsidR="00CE13EB" w:rsidRPr="00B574A3" w:rsidTr="006F50E2">
        <w:trPr>
          <w:trHeight w:val="274"/>
        </w:trPr>
        <w:tc>
          <w:tcPr>
            <w:tcW w:w="5805" w:type="dxa"/>
          </w:tcPr>
          <w:p w:rsidR="00CE13EB" w:rsidRPr="00B574A3" w:rsidRDefault="00CE13EB" w:rsidP="006F50E2">
            <w:pPr>
              <w:rPr>
                <w:sz w:val="24"/>
                <w:szCs w:val="24"/>
              </w:rPr>
            </w:pPr>
            <w:r w:rsidRPr="00B574A3">
              <w:rPr>
                <w:color w:val="000000"/>
                <w:sz w:val="24"/>
                <w:szCs w:val="24"/>
              </w:rPr>
              <w:t xml:space="preserve">Соблюдение конфиденциальности информации 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034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</w:tr>
      <w:tr w:rsidR="00CE13EB" w:rsidRPr="00B574A3" w:rsidTr="006F50E2">
        <w:trPr>
          <w:trHeight w:val="274"/>
        </w:trPr>
        <w:tc>
          <w:tcPr>
            <w:tcW w:w="5805" w:type="dxa"/>
          </w:tcPr>
          <w:p w:rsidR="00CE13EB" w:rsidRPr="00B574A3" w:rsidRDefault="00CE13EB" w:rsidP="006F50E2">
            <w:pPr>
              <w:rPr>
                <w:sz w:val="24"/>
                <w:szCs w:val="24"/>
              </w:rPr>
            </w:pPr>
            <w:r w:rsidRPr="00B574A3">
              <w:rPr>
                <w:color w:val="000000"/>
                <w:sz w:val="24"/>
                <w:szCs w:val="24"/>
              </w:rPr>
              <w:t xml:space="preserve">Своевременность предоставления информации </w:t>
            </w:r>
            <w:proofErr w:type="gramStart"/>
            <w:r w:rsidRPr="00B574A3">
              <w:rPr>
                <w:color w:val="000000"/>
                <w:sz w:val="24"/>
                <w:szCs w:val="24"/>
              </w:rPr>
              <w:t>об</w:t>
            </w:r>
            <w:proofErr w:type="gramEnd"/>
            <w:r w:rsidRPr="00B574A3">
              <w:rPr>
                <w:color w:val="000000"/>
                <w:sz w:val="24"/>
                <w:szCs w:val="24"/>
              </w:rPr>
              <w:t xml:space="preserve"> </w:t>
            </w:r>
          </w:p>
          <w:p w:rsidR="00CE13EB" w:rsidRPr="00B574A3" w:rsidRDefault="00CE13EB" w:rsidP="006F50E2">
            <w:pPr>
              <w:rPr>
                <w:sz w:val="24"/>
                <w:szCs w:val="24"/>
              </w:rPr>
            </w:pPr>
            <w:proofErr w:type="gramStart"/>
            <w:r w:rsidRPr="00B574A3">
              <w:rPr>
                <w:color w:val="000000"/>
                <w:sz w:val="24"/>
                <w:szCs w:val="24"/>
              </w:rPr>
              <w:t xml:space="preserve">изменениях в процессе испытаний (если возникала </w:t>
            </w:r>
            <w:proofErr w:type="gramEnd"/>
          </w:p>
          <w:p w:rsidR="00CE13EB" w:rsidRPr="00B574A3" w:rsidRDefault="00CE13EB" w:rsidP="006F50E2">
            <w:pPr>
              <w:rPr>
                <w:sz w:val="24"/>
                <w:szCs w:val="24"/>
              </w:rPr>
            </w:pPr>
            <w:r w:rsidRPr="00B574A3">
              <w:rPr>
                <w:color w:val="000000"/>
                <w:sz w:val="24"/>
                <w:szCs w:val="24"/>
              </w:rPr>
              <w:t xml:space="preserve">такая необходимость) 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99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1034" w:type="dxa"/>
            <w:vAlign w:val="center"/>
          </w:tcPr>
          <w:p w:rsidR="00CE13EB" w:rsidRPr="00B574A3" w:rsidRDefault="00CE13EB" w:rsidP="006F50E2">
            <w:pPr>
              <w:jc w:val="center"/>
              <w:rPr>
                <w:sz w:val="24"/>
                <w:szCs w:val="24"/>
              </w:rPr>
            </w:pPr>
            <w:r w:rsidRPr="00B574A3">
              <w:rPr>
                <w:rFonts w:ascii="MS Gothic" w:eastAsia="MS Gothic" w:hAnsi="MS Gothic" w:hint="eastAsia"/>
                <w:color w:val="000000"/>
                <w:sz w:val="24"/>
                <w:szCs w:val="24"/>
              </w:rPr>
              <w:t>☐</w:t>
            </w:r>
          </w:p>
        </w:tc>
      </w:tr>
    </w:tbl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4. Какие новые виды испытаний (исследований) Вы считаете необходимым включить в спектр проводимых нами работ? </w:t>
      </w: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CE13EB" w:rsidRPr="00B574A3" w:rsidRDefault="00CE13EB" w:rsidP="00CE13EB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5. Ваши предложения по улучшению оказываемых услуг: </w:t>
      </w: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 Намерены ли Вы повторно обратиться за услугой</w:t>
      </w:r>
      <w:proofErr w:type="gramStart"/>
      <w:r w:rsidRPr="00B57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proofErr w:type="gramEnd"/>
      <w:r w:rsidRPr="00B57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лабораторию ОАО «</w:t>
      </w:r>
      <w:proofErr w:type="spellStart"/>
      <w:r w:rsidRPr="00B57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Жабинковский</w:t>
      </w:r>
      <w:proofErr w:type="spellEnd"/>
      <w:r w:rsidRPr="00B57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комбикормовый завод»?   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                           </w:t>
      </w:r>
      <w:proofErr w:type="gramStart"/>
      <w:r w:rsidRPr="00B57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proofErr w:type="gramEnd"/>
      <w:r w:rsidRPr="00B57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не знаю</w:t>
      </w:r>
    </w:p>
    <w:p w:rsidR="00CE13EB" w:rsidRPr="00B574A3" w:rsidRDefault="00CE13EB" w:rsidP="00CE13EB">
      <w:pPr>
        <w:tabs>
          <w:tab w:val="left" w:pos="1902"/>
          <w:tab w:val="left" w:pos="3969"/>
        </w:tabs>
        <w:spacing w:after="0" w:line="240" w:lineRule="auto"/>
        <w:rPr>
          <w:rFonts w:ascii="MS Gothic" w:eastAsia="MS Gothic" w:hAnsi="MS Gothic" w:cs="Times New Roman"/>
          <w:color w:val="000000"/>
          <w:sz w:val="24"/>
          <w:szCs w:val="24"/>
          <w:lang w:eastAsia="ru-RU"/>
        </w:rPr>
      </w:pPr>
      <w:r w:rsidRPr="00B574A3">
        <w:rPr>
          <w:rFonts w:ascii="MS Gothic" w:eastAsia="MS Gothic" w:hAnsi="MS Gothic" w:cs="Times New Roman" w:hint="eastAsia"/>
          <w:color w:val="000000"/>
          <w:sz w:val="24"/>
          <w:szCs w:val="24"/>
          <w:lang w:eastAsia="ru-RU"/>
        </w:rPr>
        <w:t>☐</w:t>
      </w:r>
      <w:r w:rsidRPr="00B574A3">
        <w:rPr>
          <w:rFonts w:ascii="MS Gothic" w:eastAsia="MS Gothic" w:hAnsi="MS Gothic" w:cs="Times New Roman"/>
          <w:color w:val="000000"/>
          <w:sz w:val="24"/>
          <w:szCs w:val="24"/>
          <w:lang w:eastAsia="ru-RU"/>
        </w:rPr>
        <w:t xml:space="preserve">    </w:t>
      </w:r>
      <w:r w:rsidRPr="00B574A3">
        <w:rPr>
          <w:rFonts w:ascii="MS Gothic" w:eastAsia="MS Gothic" w:hAnsi="MS Gothic" w:cs="Times New Roman"/>
          <w:color w:val="000000"/>
          <w:sz w:val="24"/>
          <w:szCs w:val="24"/>
          <w:lang w:eastAsia="ru-RU"/>
        </w:rPr>
        <w:tab/>
      </w:r>
      <w:r w:rsidRPr="00B574A3">
        <w:rPr>
          <w:rFonts w:ascii="MS Gothic" w:eastAsia="MS Gothic" w:hAnsi="MS Gothic" w:cs="Times New Roman" w:hint="eastAsia"/>
          <w:color w:val="000000"/>
          <w:sz w:val="24"/>
          <w:szCs w:val="24"/>
          <w:lang w:eastAsia="ru-RU"/>
        </w:rPr>
        <w:t>☐</w:t>
      </w:r>
      <w:r w:rsidRPr="00B574A3">
        <w:rPr>
          <w:rFonts w:ascii="MS Gothic" w:eastAsia="MS Gothic" w:hAnsi="MS Gothic" w:cs="Times New Roman"/>
          <w:color w:val="000000"/>
          <w:sz w:val="24"/>
          <w:szCs w:val="24"/>
          <w:lang w:eastAsia="ru-RU"/>
        </w:rPr>
        <w:tab/>
        <w:t xml:space="preserve">  </w:t>
      </w:r>
      <w:r w:rsidRPr="00B574A3">
        <w:rPr>
          <w:rFonts w:ascii="MS Gothic" w:eastAsia="MS Gothic" w:hAnsi="MS Gothic" w:cs="Times New Roman" w:hint="eastAsia"/>
          <w:color w:val="000000"/>
          <w:sz w:val="24"/>
          <w:szCs w:val="24"/>
          <w:lang w:eastAsia="ru-RU"/>
        </w:rPr>
        <w:t>☐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6. Ваше мнение о работе персонала лаборатории в целом: 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MS Gothic" w:eastAsia="MS Gothic" w:hAnsi="MS Gothic" w:cs="Times New Roman" w:hint="eastAsia"/>
          <w:color w:val="000000"/>
          <w:sz w:val="24"/>
          <w:szCs w:val="24"/>
          <w:lang w:eastAsia="ru-RU"/>
        </w:rPr>
        <w:t>☐</w:t>
      </w:r>
      <w:r w:rsidRPr="00B574A3">
        <w:rPr>
          <w:rFonts w:ascii="MS Gothic" w:eastAsia="MS Gothic" w:hAnsi="MS Gothic" w:cs="Times New Roman"/>
          <w:color w:val="000000"/>
          <w:sz w:val="24"/>
          <w:szCs w:val="24"/>
          <w:lang w:eastAsia="ru-RU"/>
        </w:rPr>
        <w:t xml:space="preserve"> </w:t>
      </w: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отлично</w:t>
      </w: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574A3">
        <w:rPr>
          <w:rFonts w:ascii="MS Gothic" w:eastAsia="MS Gothic" w:hAnsi="MS Gothic" w:cs="Times New Roman" w:hint="eastAsia"/>
          <w:color w:val="000000"/>
          <w:sz w:val="24"/>
          <w:szCs w:val="24"/>
          <w:lang w:eastAsia="ru-RU"/>
        </w:rPr>
        <w:t>☐</w:t>
      </w:r>
      <w:r w:rsidRPr="00B574A3">
        <w:rPr>
          <w:rFonts w:ascii="MS Gothic" w:eastAsia="MS Gothic" w:hAnsi="MS Gothic" w:cs="Times New Roman"/>
          <w:color w:val="000000"/>
          <w:sz w:val="24"/>
          <w:szCs w:val="24"/>
          <w:lang w:eastAsia="ru-RU"/>
        </w:rPr>
        <w:t xml:space="preserve"> </w:t>
      </w: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удовлетворительно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MS Gothic" w:eastAsia="MS Gothic" w:hAnsi="MS Gothic" w:cs="Times New Roman" w:hint="eastAsia"/>
          <w:color w:val="000000"/>
          <w:sz w:val="24"/>
          <w:szCs w:val="24"/>
          <w:lang w:eastAsia="ru-RU"/>
        </w:rPr>
        <w:t>☐</w:t>
      </w: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хорошо</w:t>
      </w: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</w:t>
      </w:r>
      <w:r w:rsidRPr="00B574A3">
        <w:rPr>
          <w:rFonts w:ascii="MS Gothic" w:eastAsia="MS Gothic" w:hAnsi="MS Gothic" w:cs="Times New Roman" w:hint="eastAsia"/>
          <w:color w:val="000000"/>
          <w:sz w:val="24"/>
          <w:szCs w:val="24"/>
          <w:lang w:eastAsia="ru-RU"/>
        </w:rPr>
        <w:t>☐</w:t>
      </w: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неудовлетворительно </w:t>
      </w:r>
    </w:p>
    <w:p w:rsidR="00CE13EB" w:rsidRPr="00B574A3" w:rsidRDefault="00CE13EB" w:rsidP="00CE13EB">
      <w:pPr>
        <w:tabs>
          <w:tab w:val="left" w:pos="36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7. Какие еще критерии Вы считаете необходимым включить в анкету? 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  <w:r w:rsidRPr="00B574A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8. Информация о заказчике (заполняется по желанию): 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предприятия, контактные данные</w:t>
      </w:r>
      <w:r w:rsidRPr="00B574A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) 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благодарим Вас за сотрудничество и просим передать заполненную анкету в лабораторию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ОАО «</w:t>
      </w:r>
      <w:proofErr w:type="spellStart"/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Жабинковский</w:t>
      </w:r>
      <w:proofErr w:type="spellEnd"/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комбикормовый завод»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</w:t>
      </w: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B574A3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lab</w:t>
      </w:r>
      <w:r w:rsidRPr="00B574A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@</w:t>
      </w:r>
      <w:proofErr w:type="spellStart"/>
      <w:r w:rsidRPr="00B574A3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zhivkorm</w:t>
      </w:r>
      <w:proofErr w:type="spellEnd"/>
      <w:r w:rsidRPr="00B574A3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r w:rsidRPr="00B574A3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by</w:t>
      </w: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почтой по адресу: г. Жабинка, ул. Мира, 1 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 факсу +8(016) 41 35 4 51 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Times New Roman" w:eastAsia="Times New Roman" w:hAnsi="Times New Roman" w:cs="Times New Roman"/>
          <w:color w:val="A6A6A6"/>
          <w:sz w:val="24"/>
          <w:szCs w:val="24"/>
          <w:lang w:eastAsia="ru-RU"/>
        </w:rPr>
        <w:t xml:space="preserve">Поля ниже заполняются сотрудником лаборатории 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Times New Roman" w:eastAsia="Times New Roman" w:hAnsi="Times New Roman" w:cs="Times New Roman"/>
          <w:color w:val="A6A6A6"/>
          <w:sz w:val="24"/>
          <w:szCs w:val="24"/>
          <w:lang w:eastAsia="ru-RU"/>
        </w:rPr>
        <w:t>Дата ____________________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Times New Roman" w:eastAsia="Times New Roman" w:hAnsi="Times New Roman" w:cs="Times New Roman"/>
          <w:color w:val="A6A6A6"/>
          <w:sz w:val="24"/>
          <w:szCs w:val="24"/>
          <w:lang w:eastAsia="ru-RU"/>
        </w:rPr>
        <w:t xml:space="preserve">Подпись_________________ </w:t>
      </w:r>
    </w:p>
    <w:p w:rsidR="00CE13EB" w:rsidRPr="00B574A3" w:rsidRDefault="00CE13EB" w:rsidP="00CE1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A3">
        <w:rPr>
          <w:rFonts w:ascii="Times New Roman" w:eastAsia="Times New Roman" w:hAnsi="Times New Roman" w:cs="Times New Roman"/>
          <w:color w:val="A6A6A6"/>
          <w:sz w:val="24"/>
          <w:szCs w:val="24"/>
          <w:lang w:eastAsia="ru-RU"/>
        </w:rPr>
        <w:t xml:space="preserve">Возврат анкеты___________ </w:t>
      </w:r>
    </w:p>
    <w:p w:rsidR="00235576" w:rsidRDefault="00235576">
      <w:bookmarkStart w:id="0" w:name="_GoBack"/>
      <w:bookmarkEnd w:id="0"/>
    </w:p>
    <w:sectPr w:rsidR="00235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EB"/>
    <w:rsid w:val="00235576"/>
    <w:rsid w:val="00CE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Кучук</dc:creator>
  <cp:lastModifiedBy>Кучук</cp:lastModifiedBy>
  <cp:revision>1</cp:revision>
  <dcterms:created xsi:type="dcterms:W3CDTF">2023-06-28T13:30:00Z</dcterms:created>
  <dcterms:modified xsi:type="dcterms:W3CDTF">2023-06-28T13:30:00Z</dcterms:modified>
</cp:coreProperties>
</file>